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FF794" w14:textId="71984952" w:rsidR="0001169C" w:rsidRDefault="00000000" w:rsidP="0001169C">
      <w:pPr>
        <w:spacing w:after="240"/>
        <w:ind w:firstLineChars="0" w:firstLine="0"/>
        <w:jc w:val="center"/>
        <w:rPr>
          <w:rFonts w:eastAsia="黑体"/>
          <w:b/>
          <w:sz w:val="36"/>
          <w:lang w:eastAsia="zh-CN"/>
        </w:rPr>
      </w:pPr>
      <w:r>
        <w:rPr>
          <w:rFonts w:eastAsia="黑体"/>
          <w:b/>
          <w:sz w:val="36"/>
          <w:lang w:eastAsia="zh-CN"/>
        </w:rPr>
        <w:t>美线云链</w:t>
      </w:r>
      <w:r w:rsidR="004D1D3B">
        <w:rPr>
          <w:rFonts w:eastAsia="黑体" w:hint="eastAsia"/>
          <w:b/>
          <w:sz w:val="36"/>
          <w:lang w:eastAsia="zh-CN"/>
        </w:rPr>
        <w:t>直营</w:t>
      </w:r>
      <w:r w:rsidR="0001169C">
        <w:rPr>
          <w:rFonts w:eastAsia="黑体" w:hint="eastAsia"/>
          <w:b/>
          <w:sz w:val="36"/>
          <w:lang w:eastAsia="zh-CN"/>
        </w:rPr>
        <w:t>门</w:t>
      </w:r>
      <w:r>
        <w:rPr>
          <w:rFonts w:eastAsia="黑体"/>
          <w:b/>
          <w:sz w:val="36"/>
          <w:lang w:eastAsia="zh-CN"/>
        </w:rPr>
        <w:t>店与露天集市</w:t>
      </w:r>
    </w:p>
    <w:p w14:paraId="2749CD69" w14:textId="0EAD6171" w:rsidR="00BA6C27" w:rsidRDefault="00000000" w:rsidP="0001169C">
      <w:pPr>
        <w:spacing w:after="240"/>
        <w:ind w:firstLineChars="0" w:firstLine="0"/>
        <w:jc w:val="center"/>
        <w:rPr>
          <w:lang w:eastAsia="zh-CN"/>
        </w:rPr>
      </w:pPr>
      <w:r>
        <w:rPr>
          <w:rFonts w:eastAsia="黑体"/>
          <w:b/>
          <w:sz w:val="36"/>
          <w:lang w:eastAsia="zh-CN"/>
        </w:rPr>
        <w:t>一体化运营执行方案</w:t>
      </w:r>
      <w:r w:rsidR="004D1D3B">
        <w:rPr>
          <w:rFonts w:eastAsia="黑体" w:hint="eastAsia"/>
          <w:b/>
          <w:sz w:val="36"/>
          <w:lang w:eastAsia="zh-CN"/>
        </w:rPr>
        <w:t>（草案</w:t>
      </w:r>
      <w:r w:rsidR="004D1D3B">
        <w:rPr>
          <w:rFonts w:eastAsia="黑体" w:hint="eastAsia"/>
          <w:b/>
          <w:sz w:val="36"/>
          <w:lang w:eastAsia="zh-CN"/>
        </w:rPr>
        <w:t>）</w:t>
      </w:r>
    </w:p>
    <w:p w14:paraId="555A09F7" w14:textId="77777777" w:rsidR="00BA6C27" w:rsidRDefault="00000000">
      <w:pPr>
        <w:spacing w:after="120"/>
        <w:ind w:firstLine="420"/>
        <w:jc w:val="center"/>
        <w:rPr>
          <w:lang w:eastAsia="zh-CN"/>
        </w:rPr>
      </w:pPr>
      <w:r>
        <w:rPr>
          <w:rFonts w:eastAsia="楷体"/>
          <w:color w:val="595959"/>
          <w:sz w:val="21"/>
          <w:lang w:eastAsia="zh-CN"/>
        </w:rPr>
        <w:t>（</w:t>
      </w:r>
      <w:r>
        <w:rPr>
          <w:rFonts w:eastAsia="楷体"/>
          <w:color w:val="595959"/>
          <w:sz w:val="21"/>
          <w:lang w:eastAsia="zh-CN"/>
        </w:rPr>
        <w:t>2026</w:t>
      </w:r>
      <w:r>
        <w:rPr>
          <w:rFonts w:eastAsia="楷体"/>
          <w:color w:val="595959"/>
          <w:sz w:val="21"/>
          <w:lang w:eastAsia="zh-CN"/>
        </w:rPr>
        <w:t>年</w:t>
      </w:r>
      <w:r>
        <w:rPr>
          <w:rFonts w:eastAsia="楷体"/>
          <w:color w:val="595959"/>
          <w:sz w:val="21"/>
          <w:lang w:eastAsia="zh-CN"/>
        </w:rPr>
        <w:t>10</w:t>
      </w:r>
      <w:r>
        <w:rPr>
          <w:rFonts w:eastAsia="楷体"/>
          <w:color w:val="595959"/>
          <w:sz w:val="21"/>
          <w:lang w:eastAsia="zh-CN"/>
        </w:rPr>
        <w:t>月</w:t>
      </w:r>
      <w:r>
        <w:rPr>
          <w:rFonts w:eastAsia="楷体"/>
          <w:color w:val="595959"/>
          <w:sz w:val="21"/>
          <w:lang w:eastAsia="zh-CN"/>
        </w:rPr>
        <w:t>·</w:t>
      </w:r>
      <w:r>
        <w:rPr>
          <w:rFonts w:eastAsia="楷体"/>
          <w:color w:val="595959"/>
          <w:sz w:val="21"/>
          <w:lang w:eastAsia="zh-CN"/>
        </w:rPr>
        <w:t>启动会材料）</w:t>
      </w:r>
    </w:p>
    <w:p w14:paraId="7A3D2AE2" w14:textId="77777777" w:rsidR="00BA6C27" w:rsidRDefault="00000000">
      <w:pPr>
        <w:pageBreakBefore/>
        <w:spacing w:before="120" w:after="120"/>
        <w:ind w:firstLine="643"/>
        <w:jc w:val="center"/>
        <w:rPr>
          <w:lang w:eastAsia="zh-CN"/>
        </w:rPr>
      </w:pPr>
      <w:proofErr w:type="gramStart"/>
      <w:r>
        <w:rPr>
          <w:rFonts w:eastAsia="黑体"/>
          <w:b/>
          <w:sz w:val="32"/>
          <w:lang w:eastAsia="zh-CN"/>
        </w:rPr>
        <w:lastRenderedPageBreak/>
        <w:t>目</w:t>
      </w:r>
      <w:r>
        <w:rPr>
          <w:rFonts w:eastAsia="黑体"/>
          <w:b/>
          <w:sz w:val="32"/>
          <w:lang w:eastAsia="zh-CN"/>
        </w:rPr>
        <w:t xml:space="preserve">  </w:t>
      </w:r>
      <w:r>
        <w:rPr>
          <w:rFonts w:eastAsia="黑体"/>
          <w:b/>
          <w:sz w:val="32"/>
          <w:lang w:eastAsia="zh-CN"/>
        </w:rPr>
        <w:t>录</w:t>
      </w:r>
      <w:proofErr w:type="gramEnd"/>
    </w:p>
    <w:p w14:paraId="17A31E5C" w14:textId="77777777" w:rsidR="00BA6C27" w:rsidRDefault="00000000">
      <w:pPr>
        <w:pStyle w:val="TOC1"/>
        <w:tabs>
          <w:tab w:val="right" w:leader="dot" w:pos="9072"/>
        </w:tabs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LarkToc00001" w:history="1">
        <w:r>
          <w:t>一、行动总纲</w:t>
        </w:r>
        <w:r>
          <w:t>——</w:t>
        </w:r>
        <w:r>
          <w:t>最该做的五件事</w:t>
        </w:r>
        <w:r>
          <w:tab/>
        </w:r>
        <w:r>
          <w:fldChar w:fldCharType="begin"/>
        </w:r>
        <w:r>
          <w:instrText xml:space="preserve"> PAGEREF _LarkToc00001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67D06571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02" w:history="1">
        <w:r>
          <w:t>（一）定人：把组织和排班立起来</w:t>
        </w:r>
        <w:r>
          <w:tab/>
        </w:r>
        <w:r>
          <w:fldChar w:fldCharType="begin"/>
        </w:r>
        <w:r>
          <w:instrText xml:space="preserve"> PAGEREF _LarkToc00002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0D09ED4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03" w:history="1">
        <w:r>
          <w:t>（二）定货：把超级大单品排出来</w:t>
        </w:r>
        <w:r>
          <w:tab/>
        </w:r>
        <w:r>
          <w:fldChar w:fldCharType="begin"/>
        </w:r>
        <w:r>
          <w:instrText xml:space="preserve"> PAGEREF _LarkToc00003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1E6A11BF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04" w:history="1">
        <w:r>
          <w:t>（三）定场：把门店和集市管起来</w:t>
        </w:r>
        <w:r>
          <w:tab/>
        </w:r>
        <w:r>
          <w:fldChar w:fldCharType="begin"/>
        </w:r>
        <w:r>
          <w:instrText xml:space="preserve"> PAGEREF _LarkToc00004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663780FC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05" w:history="1">
        <w:r>
          <w:t>（四）定流：把私域和配送接起来</w:t>
        </w:r>
        <w:r>
          <w:tab/>
        </w:r>
        <w:r>
          <w:fldChar w:fldCharType="begin"/>
        </w:r>
        <w:r>
          <w:instrText xml:space="preserve"> PAGEREF _LarkToc00005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7A5C3104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06" w:history="1">
        <w:r>
          <w:t>（五）定险：把安全合规兜住</w:t>
        </w:r>
        <w:r>
          <w:tab/>
        </w:r>
        <w:r>
          <w:fldChar w:fldCharType="begin"/>
        </w:r>
        <w:r>
          <w:instrText xml:space="preserve"> PAGEREF _LarkToc00006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3DD14EC1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07" w:history="1">
        <w:r>
          <w:t>（六）定会：下周会议开明白</w:t>
        </w:r>
        <w:r>
          <w:tab/>
        </w:r>
        <w:r>
          <w:fldChar w:fldCharType="begin"/>
        </w:r>
        <w:r>
          <w:instrText xml:space="preserve"> PAGEREF _LarkToc00007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21C715F6" w14:textId="77777777" w:rsidR="00BA6C27" w:rsidRDefault="00000000">
      <w:pPr>
        <w:pStyle w:val="TOC1"/>
        <w:tabs>
          <w:tab w:val="right" w:leader="dot" w:pos="9072"/>
        </w:tabs>
      </w:pPr>
      <w:hyperlink w:anchor="_LarkToc00008" w:history="1">
        <w:r>
          <w:t>二、下周启动会方案</w:t>
        </w:r>
        <w:r>
          <w:tab/>
        </w:r>
        <w:r>
          <w:fldChar w:fldCharType="begin"/>
        </w:r>
        <w:r>
          <w:instrText xml:space="preserve"> PAGEREF _LarkToc00008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6DA23BA8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09" w:history="1">
        <w:r>
          <w:t>（一）会议要素</w:t>
        </w:r>
        <w:r>
          <w:tab/>
        </w:r>
        <w:r>
          <w:fldChar w:fldCharType="begin"/>
        </w:r>
        <w:r>
          <w:instrText xml:space="preserve"> PAGEREF _LarkToc00009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03D78C34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0" w:history="1">
        <w:r>
          <w:t>（二）会议目标</w:t>
        </w:r>
        <w:r>
          <w:tab/>
        </w:r>
        <w:r>
          <w:fldChar w:fldCharType="begin"/>
        </w:r>
        <w:r>
          <w:instrText xml:space="preserve"> PAGEREF _LarkToc00010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7F2A5737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1" w:history="1">
        <w:r>
          <w:t>（三）会议议程</w:t>
        </w:r>
        <w:r>
          <w:tab/>
        </w:r>
        <w:r>
          <w:fldChar w:fldCharType="begin"/>
        </w:r>
        <w:r>
          <w:instrText xml:space="preserve"> PAGEREF _LarkToc00011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1660DF41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2" w:history="1">
        <w:r>
          <w:t>（四）会前准备与会后产出</w:t>
        </w:r>
        <w:r>
          <w:tab/>
        </w:r>
        <w:r>
          <w:fldChar w:fldCharType="begin"/>
        </w:r>
        <w:r>
          <w:instrText xml:space="preserve"> PAGEREF _LarkToc00012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D618746" w14:textId="77777777" w:rsidR="00BA6C27" w:rsidRDefault="00000000">
      <w:pPr>
        <w:pStyle w:val="TOC1"/>
        <w:tabs>
          <w:tab w:val="right" w:leader="dot" w:pos="9072"/>
        </w:tabs>
      </w:pPr>
      <w:hyperlink w:anchor="_LarkToc00013" w:history="1">
        <w:r>
          <w:t>三、组织架构与人事制度</w:t>
        </w:r>
        <w:r>
          <w:tab/>
        </w:r>
        <w:r>
          <w:fldChar w:fldCharType="begin"/>
        </w:r>
        <w:r>
          <w:instrText xml:space="preserve"> PAGEREF _LarkToc00013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18F46EC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4" w:history="1">
        <w:r>
          <w:t>（一）组织架构</w:t>
        </w:r>
        <w:r>
          <w:tab/>
        </w:r>
        <w:r>
          <w:fldChar w:fldCharType="begin"/>
        </w:r>
        <w:r>
          <w:instrText xml:space="preserve"> PAGEREF _LarkToc00014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0A091F2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5" w:history="1">
        <w:r>
          <w:t>（二）岗位职责与一人多岗矩阵</w:t>
        </w:r>
        <w:r>
          <w:tab/>
        </w:r>
        <w:r>
          <w:fldChar w:fldCharType="begin"/>
        </w:r>
        <w:r>
          <w:instrText xml:space="preserve"> PAGEREF _LarkToc00015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B0BABF6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6" w:history="1">
        <w:r>
          <w:t>（三）排班制度</w:t>
        </w:r>
        <w:r>
          <w:tab/>
        </w:r>
        <w:r>
          <w:fldChar w:fldCharType="begin"/>
        </w:r>
        <w:r>
          <w:instrText xml:space="preserve"> PAGEREF _LarkToc00016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9D0B4F1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7" w:history="1">
        <w:r>
          <w:t>（四）招聘与用工制度</w:t>
        </w:r>
        <w:r>
          <w:tab/>
        </w:r>
        <w:r>
          <w:fldChar w:fldCharType="begin"/>
        </w:r>
        <w:r>
          <w:instrText xml:space="preserve"> PAGEREF _LarkToc00017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46BA3A59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18" w:history="1">
        <w:r>
          <w:t>（五）薪酬与考勤框架</w:t>
        </w:r>
        <w:r>
          <w:tab/>
        </w:r>
        <w:r>
          <w:fldChar w:fldCharType="begin"/>
        </w:r>
        <w:r>
          <w:instrText xml:space="preserve"> PAGEREF _LarkToc00018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715D3608" w14:textId="77777777" w:rsidR="00BA6C27" w:rsidRDefault="00000000">
      <w:pPr>
        <w:pStyle w:val="TOC1"/>
        <w:tabs>
          <w:tab w:val="right" w:leader="dot" w:pos="9072"/>
        </w:tabs>
      </w:pPr>
      <w:hyperlink w:anchor="_LarkToc00019" w:history="1">
        <w:r>
          <w:t>四、门店运营管理（</w:t>
        </w:r>
        <w:r>
          <w:t>3000</w:t>
        </w:r>
        <w:r>
          <w:t>平方米室内）</w:t>
        </w:r>
        <w:r>
          <w:tab/>
        </w:r>
        <w:r>
          <w:fldChar w:fldCharType="begin"/>
        </w:r>
        <w:r>
          <w:instrText xml:space="preserve"> PAGEREF _LarkToc00019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FEEB89C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0" w:history="1">
        <w:r>
          <w:t>（一）功能分区</w:t>
        </w:r>
        <w:r>
          <w:tab/>
        </w:r>
        <w:r>
          <w:fldChar w:fldCharType="begin"/>
        </w:r>
        <w:r>
          <w:instrText xml:space="preserve"> PAGEREF _LarkToc00020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242CFB23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1" w:history="1">
        <w:r>
          <w:t>（二）门店一日运营</w:t>
        </w:r>
        <w:r>
          <w:t>SOP</w:t>
        </w:r>
        <w:r>
          <w:tab/>
        </w:r>
        <w:r>
          <w:fldChar w:fldCharType="begin"/>
        </w:r>
        <w:r>
          <w:instrText xml:space="preserve"> PAGEREF _LarkToc00021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CAB259C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2" w:history="1">
        <w:r>
          <w:t>（三）生鲜损耗管控</w:t>
        </w:r>
        <w:r>
          <w:tab/>
        </w:r>
        <w:r>
          <w:fldChar w:fldCharType="begin"/>
        </w:r>
        <w:r>
          <w:instrText xml:space="preserve"> PAGEREF _LarkToc00022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CCEBED7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3" w:history="1">
        <w:r>
          <w:t>（四）收银与对账</w:t>
        </w:r>
        <w:r>
          <w:tab/>
        </w:r>
        <w:r>
          <w:fldChar w:fldCharType="begin"/>
        </w:r>
        <w:r>
          <w:instrText xml:space="preserve"> PAGEREF _LarkToc00023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227C30F9" w14:textId="77777777" w:rsidR="00BA6C27" w:rsidRDefault="00000000">
      <w:pPr>
        <w:pStyle w:val="TOC1"/>
        <w:tabs>
          <w:tab w:val="right" w:leader="dot" w:pos="9072"/>
        </w:tabs>
      </w:pPr>
      <w:hyperlink w:anchor="_LarkToc00024" w:history="1">
        <w:r>
          <w:t>五、露天集市运营管理（</w:t>
        </w:r>
        <w:r>
          <w:t>2</w:t>
        </w:r>
        <w:r>
          <w:t>万平方米）</w:t>
        </w:r>
        <w:r>
          <w:tab/>
        </w:r>
        <w:r>
          <w:fldChar w:fldCharType="begin"/>
        </w:r>
        <w:r>
          <w:instrText xml:space="preserve"> PAGEREF _LarkToc00024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16F8578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5" w:history="1">
        <w:r>
          <w:t>（一）集市定位</w:t>
        </w:r>
        <w:r>
          <w:tab/>
        </w:r>
        <w:r>
          <w:fldChar w:fldCharType="begin"/>
        </w:r>
        <w:r>
          <w:instrText xml:space="preserve"> PAGEREF _LarkToc00025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E600B3B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6" w:history="1">
        <w:r>
          <w:t>（二）集市运营</w:t>
        </w:r>
        <w:r>
          <w:t>SOP</w:t>
        </w:r>
        <w:r>
          <w:tab/>
        </w:r>
        <w:r>
          <w:fldChar w:fldCharType="begin"/>
        </w:r>
        <w:r>
          <w:instrText xml:space="preserve"> PAGEREF _LarkToc00026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59BD0F1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7" w:history="1">
        <w:r>
          <w:t>（三）超级大单品策略</w:t>
        </w:r>
        <w:r>
          <w:tab/>
        </w:r>
        <w:r>
          <w:fldChar w:fldCharType="begin"/>
        </w:r>
        <w:r>
          <w:instrText xml:space="preserve"> PAGEREF _LarkToc00027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5AB86CB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28" w:history="1">
        <w:r>
          <w:t>（四）集市秩序与卫生</w:t>
        </w:r>
        <w:r>
          <w:tab/>
        </w:r>
        <w:r>
          <w:fldChar w:fldCharType="begin"/>
        </w:r>
        <w:r>
          <w:instrText xml:space="preserve"> PAGEREF _LarkToc00028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05EDA09" w14:textId="77777777" w:rsidR="00BA6C27" w:rsidRDefault="00000000">
      <w:pPr>
        <w:pStyle w:val="TOC1"/>
        <w:tabs>
          <w:tab w:val="right" w:leader="dot" w:pos="9072"/>
        </w:tabs>
      </w:pPr>
      <w:hyperlink w:anchor="_LarkToc00029" w:history="1">
        <w:r>
          <w:t>六、私域流量运营</w:t>
        </w:r>
        <w:r>
          <w:tab/>
        </w:r>
        <w:r>
          <w:fldChar w:fldCharType="begin"/>
        </w:r>
        <w:r>
          <w:instrText xml:space="preserve"> PAGEREF _LarkToc00029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1DF5F43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0" w:history="1">
        <w:r>
          <w:t>（一）目标</w:t>
        </w:r>
        <w:r>
          <w:tab/>
        </w:r>
        <w:r>
          <w:fldChar w:fldCharType="begin"/>
        </w:r>
        <w:r>
          <w:instrText xml:space="preserve"> PAGEREF _LarkToc00030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1567EEF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1" w:history="1">
        <w:r>
          <w:t>（二）加微</w:t>
        </w:r>
        <w:r>
          <w:t>SOP</w:t>
        </w:r>
        <w:r>
          <w:tab/>
        </w:r>
        <w:r>
          <w:fldChar w:fldCharType="begin"/>
        </w:r>
        <w:r>
          <w:instrText xml:space="preserve"> PAGEREF _LarkToc00031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E505864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2" w:history="1">
        <w:r>
          <w:t>（三）社群运营</w:t>
        </w:r>
        <w:r>
          <w:tab/>
        </w:r>
        <w:r>
          <w:fldChar w:fldCharType="begin"/>
        </w:r>
        <w:r>
          <w:instrText xml:space="preserve"> PAGEREF _LarkToc00032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3B5BA555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3" w:history="1">
        <w:r>
          <w:t>（四）标签与分层</w:t>
        </w:r>
        <w:r>
          <w:tab/>
        </w:r>
        <w:r>
          <w:fldChar w:fldCharType="begin"/>
        </w:r>
        <w:r>
          <w:instrText xml:space="preserve"> PAGEREF _LarkToc00033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45E27FC7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4" w:history="1">
        <w:r>
          <w:t>（五）合规要求</w:t>
        </w:r>
        <w:r>
          <w:tab/>
        </w:r>
        <w:r>
          <w:fldChar w:fldCharType="begin"/>
        </w:r>
        <w:r>
          <w:instrText xml:space="preserve"> PAGEREF _LarkToc00034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D4CBD3A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5" w:history="1">
        <w:r>
          <w:t>（六）数据沉淀</w:t>
        </w:r>
        <w:r>
          <w:tab/>
        </w:r>
        <w:r>
          <w:fldChar w:fldCharType="begin"/>
        </w:r>
        <w:r>
          <w:instrText xml:space="preserve"> PAGEREF _LarkToc00035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4041BEF" w14:textId="77777777" w:rsidR="00BA6C27" w:rsidRDefault="00000000">
      <w:pPr>
        <w:pStyle w:val="TOC1"/>
        <w:tabs>
          <w:tab w:val="right" w:leader="dot" w:pos="9072"/>
        </w:tabs>
      </w:pPr>
      <w:hyperlink w:anchor="_LarkToc00036" w:history="1">
        <w:r>
          <w:t>七、配送与次日达、小时达</w:t>
        </w:r>
        <w:r>
          <w:tab/>
        </w:r>
        <w:r>
          <w:fldChar w:fldCharType="begin"/>
        </w:r>
        <w:r>
          <w:instrText xml:space="preserve"> PAGEREF _LarkToc00036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CB06CB3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7" w:history="1">
        <w:r>
          <w:t>（一）配送体系</w:t>
        </w:r>
        <w:r>
          <w:tab/>
        </w:r>
        <w:r>
          <w:fldChar w:fldCharType="begin"/>
        </w:r>
        <w:r>
          <w:instrText xml:space="preserve"> PAGEREF _LarkToc00037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746F6CE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8" w:history="1">
        <w:r>
          <w:t>（二）小时达闪购</w:t>
        </w:r>
        <w:r>
          <w:t>SOP</w:t>
        </w:r>
        <w:r>
          <w:tab/>
        </w:r>
        <w:r>
          <w:fldChar w:fldCharType="begin"/>
        </w:r>
        <w:r>
          <w:instrText xml:space="preserve"> PAGEREF _LarkToc00038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8770643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39" w:history="1">
        <w:r>
          <w:t>（三）次日达团购</w:t>
        </w:r>
        <w:r>
          <w:t>SOP</w:t>
        </w:r>
        <w:r>
          <w:t>（周一至周五）</w:t>
        </w:r>
        <w:r>
          <w:tab/>
        </w:r>
        <w:r>
          <w:fldChar w:fldCharType="begin"/>
        </w:r>
        <w:r>
          <w:instrText xml:space="preserve"> PAGEREF _LarkToc00039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93838D8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0" w:history="1">
        <w:r>
          <w:t>（四）配送安全</w:t>
        </w:r>
        <w:r>
          <w:tab/>
        </w:r>
        <w:r>
          <w:fldChar w:fldCharType="begin"/>
        </w:r>
        <w:r>
          <w:instrText xml:space="preserve"> PAGEREF _LarkToc00040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CE97DA7" w14:textId="77777777" w:rsidR="00BA6C27" w:rsidRDefault="00000000">
      <w:pPr>
        <w:pStyle w:val="TOC1"/>
        <w:tabs>
          <w:tab w:val="right" w:leader="dot" w:pos="9072"/>
        </w:tabs>
      </w:pPr>
      <w:hyperlink w:anchor="_LarkToc00041" w:history="1">
        <w:r>
          <w:t>八、安全与合规体系</w:t>
        </w:r>
        <w:r>
          <w:tab/>
        </w:r>
        <w:r>
          <w:fldChar w:fldCharType="begin"/>
        </w:r>
        <w:r>
          <w:instrText xml:space="preserve"> PAGEREF _LarkToc00041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4863892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2" w:history="1">
        <w:r>
          <w:t>（一）用工合规</w:t>
        </w:r>
        <w:r>
          <w:tab/>
        </w:r>
        <w:r>
          <w:fldChar w:fldCharType="begin"/>
        </w:r>
        <w:r>
          <w:instrText xml:space="preserve"> PAGEREF _LarkToc00042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C352F21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3" w:history="1">
        <w:r>
          <w:t>（二）食品安全</w:t>
        </w:r>
        <w:r>
          <w:tab/>
        </w:r>
        <w:r>
          <w:fldChar w:fldCharType="begin"/>
        </w:r>
        <w:r>
          <w:instrText xml:space="preserve"> PAGEREF _LarkToc00043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6F5DC2A7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4" w:history="1">
        <w:r>
          <w:t>（三）消防安全</w:t>
        </w:r>
        <w:r>
          <w:tab/>
        </w:r>
        <w:r>
          <w:fldChar w:fldCharType="begin"/>
        </w:r>
        <w:r>
          <w:instrText xml:space="preserve"> PAGEREF _LarkToc00044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B016D50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5" w:history="1">
        <w:r>
          <w:t>（四）集市安全</w:t>
        </w:r>
        <w:r>
          <w:tab/>
        </w:r>
        <w:r>
          <w:fldChar w:fldCharType="begin"/>
        </w:r>
        <w:r>
          <w:instrText xml:space="preserve"> PAGEREF _LarkToc00045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0CB7E97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6" w:history="1">
        <w:r>
          <w:t>（五）数据与隐私</w:t>
        </w:r>
        <w:r>
          <w:tab/>
        </w:r>
        <w:r>
          <w:fldChar w:fldCharType="begin"/>
        </w:r>
        <w:r>
          <w:instrText xml:space="preserve"> PAGEREF _LarkToc00046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9C42952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7" w:history="1">
        <w:r>
          <w:t>（六）保险安排</w:t>
        </w:r>
        <w:r>
          <w:tab/>
        </w:r>
        <w:r>
          <w:fldChar w:fldCharType="begin"/>
        </w:r>
        <w:r>
          <w:instrText xml:space="preserve"> PAGEREF _LarkToc00047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571E6B1" w14:textId="77777777" w:rsidR="00BA6C27" w:rsidRDefault="00000000">
      <w:pPr>
        <w:pStyle w:val="TOC2"/>
        <w:tabs>
          <w:tab w:val="right" w:leader="dot" w:pos="9072"/>
        </w:tabs>
        <w:ind w:left="480"/>
      </w:pPr>
      <w:hyperlink w:anchor="_LarkToc00048" w:history="1">
        <w:r>
          <w:t>（七）应急联系表</w:t>
        </w:r>
        <w:r>
          <w:tab/>
        </w:r>
        <w:r>
          <w:fldChar w:fldCharType="begin"/>
        </w:r>
        <w:r>
          <w:instrText xml:space="preserve"> PAGEREF _LarkToc00048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4DABC03F" w14:textId="77777777" w:rsidR="00BA6C27" w:rsidRDefault="00000000">
      <w:pPr>
        <w:pStyle w:val="TOC1"/>
        <w:tabs>
          <w:tab w:val="right" w:leader="dot" w:pos="9072"/>
        </w:tabs>
      </w:pPr>
      <w:hyperlink w:anchor="_LarkToc00049" w:history="1">
        <w:r>
          <w:t>九、实施时间表（倒排）</w:t>
        </w:r>
        <w:r>
          <w:tab/>
        </w:r>
        <w:r>
          <w:fldChar w:fldCharType="begin"/>
        </w:r>
        <w:r>
          <w:instrText xml:space="preserve"> PAGEREF _LarkToc00049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50FB0BF6" w14:textId="77777777" w:rsidR="00BA6C27" w:rsidRDefault="00000000">
      <w:pPr>
        <w:pStyle w:val="TOC1"/>
        <w:tabs>
          <w:tab w:val="right" w:leader="dot" w:pos="9072"/>
        </w:tabs>
      </w:pPr>
      <w:hyperlink w:anchor="_LarkToc00050" w:history="1">
        <w:r>
          <w:t>十、风险清单与应对</w:t>
        </w:r>
        <w:r>
          <w:tab/>
        </w:r>
        <w:r>
          <w:fldChar w:fldCharType="begin"/>
        </w:r>
        <w:r>
          <w:instrText xml:space="preserve"> PAGEREF _LarkToc00050 \h </w:instrText>
        </w:r>
        <w:r>
          <w:fldChar w:fldCharType="separate"/>
        </w:r>
        <w:r>
          <w:t>9</w:t>
        </w:r>
        <w:r>
          <w:fldChar w:fldCharType="end"/>
        </w:r>
      </w:hyperlink>
      <w:r>
        <w:fldChar w:fldCharType="end"/>
      </w:r>
    </w:p>
    <w:p w14:paraId="4A06C112" w14:textId="77777777" w:rsidR="00BA6C27" w:rsidRDefault="00BA6C27">
      <w:pPr>
        <w:sectPr w:rsidR="00BA6C27"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0029AE2D" w14:textId="77777777" w:rsidR="00BA6C27" w:rsidRDefault="00000000">
      <w:pPr>
        <w:rPr>
          <w:lang w:eastAsia="zh-CN"/>
        </w:rPr>
      </w:pPr>
      <w:r>
        <w:rPr>
          <w:lang w:eastAsia="zh-CN"/>
        </w:rPr>
        <w:lastRenderedPageBreak/>
        <w:t>本方案用于下周管理层与留守员工启动会，统一</w:t>
      </w:r>
      <w:r>
        <w:rPr>
          <w:lang w:eastAsia="zh-CN"/>
        </w:rPr>
        <w:t>“</w:t>
      </w:r>
      <w:r>
        <w:rPr>
          <w:lang w:eastAsia="zh-CN"/>
        </w:rPr>
        <w:t>自身先强大，再借政府资源</w:t>
      </w:r>
      <w:r>
        <w:rPr>
          <w:lang w:eastAsia="zh-CN"/>
        </w:rPr>
        <w:t>”</w:t>
      </w:r>
      <w:r>
        <w:rPr>
          <w:lang w:eastAsia="zh-CN"/>
        </w:rPr>
        <w:t>的认识，明确人、货、场、流、险五条工作线，形成可执行、可考核的制度与流程。方案以浙江美线网络科技有限公司为主体，覆盖</w:t>
      </w:r>
      <w:r>
        <w:rPr>
          <w:lang w:eastAsia="zh-CN"/>
        </w:rPr>
        <w:t>3000</w:t>
      </w:r>
      <w:r>
        <w:rPr>
          <w:lang w:eastAsia="zh-CN"/>
        </w:rPr>
        <w:t>平方米自营门店、相邻</w:t>
      </w:r>
      <w:r>
        <w:rPr>
          <w:lang w:eastAsia="zh-CN"/>
        </w:rPr>
        <w:t>2</w:t>
      </w:r>
      <w:r>
        <w:rPr>
          <w:lang w:eastAsia="zh-CN"/>
        </w:rPr>
        <w:t>万平方米露天集市、线上团购与小时达配送业务。</w:t>
      </w:r>
    </w:p>
    <w:p w14:paraId="5A0BB7A2" w14:textId="77777777" w:rsidR="00BA6C27" w:rsidRDefault="00000000">
      <w:pPr>
        <w:pStyle w:val="1"/>
        <w:ind w:firstLine="643"/>
        <w:rPr>
          <w:lang w:eastAsia="zh-CN"/>
        </w:rPr>
      </w:pPr>
      <w:bookmarkStart w:id="0" w:name="_LarkToc00001"/>
      <w:r>
        <w:rPr>
          <w:lang w:eastAsia="zh-CN"/>
        </w:rPr>
        <w:t>一、行动总纲</w:t>
      </w:r>
      <w:r>
        <w:rPr>
          <w:lang w:eastAsia="zh-CN"/>
        </w:rPr>
        <w:t>——</w:t>
      </w:r>
      <w:r>
        <w:rPr>
          <w:lang w:eastAsia="zh-CN"/>
        </w:rPr>
        <w:t>最该做的五件事</w:t>
      </w:r>
      <w:bookmarkEnd w:id="0"/>
    </w:p>
    <w:p w14:paraId="0E90A00B" w14:textId="77777777" w:rsidR="00BA6C27" w:rsidRDefault="00000000">
      <w:pPr>
        <w:pStyle w:val="21"/>
        <w:ind w:firstLine="562"/>
        <w:rPr>
          <w:lang w:eastAsia="zh-CN"/>
        </w:rPr>
      </w:pPr>
      <w:bookmarkStart w:id="1" w:name="_LarkToc00002"/>
      <w:r>
        <w:rPr>
          <w:lang w:eastAsia="zh-CN"/>
        </w:rPr>
        <w:t>（一）定人：把组织和排班立起来</w:t>
      </w:r>
      <w:bookmarkEnd w:id="1"/>
    </w:p>
    <w:p w14:paraId="5D586DDB" w14:textId="77777777" w:rsidR="00BA6C27" w:rsidRDefault="00000000">
      <w:pPr>
        <w:rPr>
          <w:lang w:eastAsia="zh-CN"/>
        </w:rPr>
      </w:pPr>
      <w:r>
        <w:rPr>
          <w:lang w:eastAsia="zh-CN"/>
        </w:rPr>
        <w:t>本周盘点现有人员与岗位缺口；下周会议确定岗位职责、一人多岗矩阵与排班制度；</w:t>
      </w:r>
      <w:r>
        <w:rPr>
          <w:lang w:eastAsia="zh-CN"/>
        </w:rPr>
        <w:t>11</w:t>
      </w:r>
      <w:r>
        <w:rPr>
          <w:lang w:eastAsia="zh-CN"/>
        </w:rPr>
        <w:t>月中旬召回休假员工（理货</w:t>
      </w:r>
      <w:r>
        <w:rPr>
          <w:lang w:eastAsia="zh-CN"/>
        </w:rPr>
        <w:t>2</w:t>
      </w:r>
      <w:r>
        <w:rPr>
          <w:lang w:eastAsia="zh-CN"/>
        </w:rPr>
        <w:t>人、采购</w:t>
      </w:r>
      <w:r>
        <w:rPr>
          <w:lang w:eastAsia="zh-CN"/>
        </w:rPr>
        <w:t>1</w:t>
      </w:r>
      <w:r>
        <w:rPr>
          <w:lang w:eastAsia="zh-CN"/>
        </w:rPr>
        <w:t>人、运营</w:t>
      </w:r>
      <w:r>
        <w:rPr>
          <w:lang w:eastAsia="zh-CN"/>
        </w:rPr>
        <w:t>1</w:t>
      </w:r>
      <w:r>
        <w:rPr>
          <w:lang w:eastAsia="zh-CN"/>
        </w:rPr>
        <w:t>人、司机</w:t>
      </w:r>
      <w:r>
        <w:rPr>
          <w:lang w:eastAsia="zh-CN"/>
        </w:rPr>
        <w:t>1</w:t>
      </w:r>
      <w:r>
        <w:rPr>
          <w:lang w:eastAsia="zh-CN"/>
        </w:rPr>
        <w:t>人），同步启动配送员招聘；所有人事制度成文公示。</w:t>
      </w:r>
    </w:p>
    <w:p w14:paraId="247B5CAD" w14:textId="77777777" w:rsidR="00BA6C27" w:rsidRDefault="00000000">
      <w:pPr>
        <w:pStyle w:val="21"/>
        <w:ind w:firstLine="562"/>
        <w:rPr>
          <w:lang w:eastAsia="zh-CN"/>
        </w:rPr>
      </w:pPr>
      <w:bookmarkStart w:id="2" w:name="_LarkToc00003"/>
      <w:r>
        <w:rPr>
          <w:lang w:eastAsia="zh-CN"/>
        </w:rPr>
        <w:t>（二）定货：把超级大单品排出来</w:t>
      </w:r>
      <w:bookmarkEnd w:id="2"/>
    </w:p>
    <w:p w14:paraId="2B9F24D4" w14:textId="77777777" w:rsidR="00BA6C27" w:rsidRDefault="00000000">
      <w:pPr>
        <w:rPr>
          <w:lang w:eastAsia="zh-CN"/>
        </w:rPr>
      </w:pPr>
      <w:r>
        <w:rPr>
          <w:lang w:eastAsia="zh-CN"/>
        </w:rPr>
        <w:t>由采购牵头，围绕集市</w:t>
      </w:r>
      <w:r>
        <w:rPr>
          <w:lang w:eastAsia="zh-CN"/>
        </w:rPr>
        <w:t>100</w:t>
      </w:r>
      <w:r>
        <w:rPr>
          <w:lang w:eastAsia="zh-CN"/>
        </w:rPr>
        <w:t>个左右超级大单品和门店日常品类建立商品目录；每周制定爆品计划，明确选品、定价、备货与宣传；生鲜损耗管控同步上线，防止卖得热闹、亏得糊涂。</w:t>
      </w:r>
    </w:p>
    <w:p w14:paraId="1354938A" w14:textId="77777777" w:rsidR="00BA6C27" w:rsidRDefault="00000000">
      <w:pPr>
        <w:pStyle w:val="21"/>
        <w:ind w:firstLine="562"/>
        <w:rPr>
          <w:lang w:eastAsia="zh-CN"/>
        </w:rPr>
      </w:pPr>
      <w:bookmarkStart w:id="3" w:name="_LarkToc00004"/>
      <w:r>
        <w:rPr>
          <w:lang w:eastAsia="zh-CN"/>
        </w:rPr>
        <w:t>（三）定场：把门店和集市管起来</w:t>
      </w:r>
      <w:bookmarkEnd w:id="3"/>
    </w:p>
    <w:p w14:paraId="2EACC34A" w14:textId="77777777" w:rsidR="00BA6C27" w:rsidRDefault="00000000">
      <w:pPr>
        <w:rPr>
          <w:lang w:eastAsia="zh-CN"/>
        </w:rPr>
      </w:pPr>
      <w:r>
        <w:rPr>
          <w:lang w:eastAsia="zh-CN"/>
        </w:rPr>
        <w:t>3000</w:t>
      </w:r>
      <w:r>
        <w:rPr>
          <w:lang w:eastAsia="zh-CN"/>
        </w:rPr>
        <w:t>平方米门店按功能分区定岗到人，执行一日运营</w:t>
      </w:r>
      <w:r>
        <w:rPr>
          <w:lang w:eastAsia="zh-CN"/>
        </w:rPr>
        <w:t>SOP</w:t>
      </w:r>
      <w:r>
        <w:rPr>
          <w:lang w:eastAsia="zh-CN"/>
        </w:rPr>
        <w:t>；</w:t>
      </w:r>
      <w:r>
        <w:rPr>
          <w:lang w:eastAsia="zh-CN"/>
        </w:rPr>
        <w:t>2</w:t>
      </w:r>
      <w:r>
        <w:rPr>
          <w:lang w:eastAsia="zh-CN"/>
        </w:rPr>
        <w:t>万平方米露天集市建立周六日运营</w:t>
      </w:r>
      <w:r>
        <w:rPr>
          <w:lang w:eastAsia="zh-CN"/>
        </w:rPr>
        <w:t>SOP</w:t>
      </w:r>
      <w:r>
        <w:rPr>
          <w:lang w:eastAsia="zh-CN"/>
        </w:rPr>
        <w:t>与动线管理；联动周末集市</w:t>
      </w:r>
      <w:r>
        <w:rPr>
          <w:lang w:eastAsia="zh-CN"/>
        </w:rPr>
        <w:t>“</w:t>
      </w:r>
      <w:r>
        <w:rPr>
          <w:lang w:eastAsia="zh-CN"/>
        </w:rPr>
        <w:t>花活</w:t>
      </w:r>
      <w:r>
        <w:rPr>
          <w:lang w:eastAsia="zh-CN"/>
        </w:rPr>
        <w:t>”</w:t>
      </w:r>
      <w:r>
        <w:rPr>
          <w:lang w:eastAsia="zh-CN"/>
        </w:rPr>
        <w:t>单元聚人气，形成</w:t>
      </w:r>
      <w:r>
        <w:rPr>
          <w:lang w:eastAsia="zh-CN"/>
        </w:rPr>
        <w:t>“</w:t>
      </w:r>
      <w:r>
        <w:rPr>
          <w:lang w:eastAsia="zh-CN"/>
        </w:rPr>
        <w:t>门店做承接、集市做引流、线上做放大</w:t>
      </w:r>
      <w:r>
        <w:rPr>
          <w:lang w:eastAsia="zh-CN"/>
        </w:rPr>
        <w:t>”</w:t>
      </w:r>
      <w:r>
        <w:rPr>
          <w:lang w:eastAsia="zh-CN"/>
        </w:rPr>
        <w:t>的场域闭环。</w:t>
      </w:r>
    </w:p>
    <w:p w14:paraId="34CCC387" w14:textId="77777777" w:rsidR="00BA6C27" w:rsidRDefault="00000000">
      <w:pPr>
        <w:pStyle w:val="21"/>
        <w:ind w:firstLine="562"/>
        <w:rPr>
          <w:lang w:eastAsia="zh-CN"/>
        </w:rPr>
      </w:pPr>
      <w:bookmarkStart w:id="4" w:name="_LarkToc00005"/>
      <w:r>
        <w:rPr>
          <w:lang w:eastAsia="zh-CN"/>
        </w:rPr>
        <w:t>（四）定流：把私域和配送接起来</w:t>
      </w:r>
      <w:bookmarkEnd w:id="4"/>
    </w:p>
    <w:p w14:paraId="2E75DD1F" w14:textId="77777777" w:rsidR="00BA6C27" w:rsidRDefault="00000000">
      <w:pPr>
        <w:rPr>
          <w:lang w:eastAsia="zh-CN"/>
        </w:rPr>
      </w:pPr>
      <w:r>
        <w:rPr>
          <w:lang w:eastAsia="zh-CN"/>
        </w:rPr>
        <w:t>全员培训加微信、进群话术，把每一位顾客沉淀为公司私域资产；组建司机加配送员的小时达、次日达队伍，统一定制马甲，走街串巷送货，既是履约能力，也是移动广告。</w:t>
      </w:r>
    </w:p>
    <w:p w14:paraId="7AB0C83F" w14:textId="77777777" w:rsidR="00BA6C27" w:rsidRDefault="00000000">
      <w:pPr>
        <w:pStyle w:val="21"/>
        <w:ind w:firstLine="562"/>
        <w:rPr>
          <w:lang w:eastAsia="zh-CN"/>
        </w:rPr>
      </w:pPr>
      <w:bookmarkStart w:id="5" w:name="_LarkToc00006"/>
      <w:r>
        <w:rPr>
          <w:lang w:eastAsia="zh-CN"/>
        </w:rPr>
        <w:t>（五）定险：把安全合规兜住</w:t>
      </w:r>
      <w:bookmarkEnd w:id="5"/>
    </w:p>
    <w:p w14:paraId="6AFF1EDB" w14:textId="77777777" w:rsidR="00BA6C27" w:rsidRDefault="00000000">
      <w:pPr>
        <w:rPr>
          <w:lang w:eastAsia="zh-CN"/>
        </w:rPr>
      </w:pPr>
      <w:r>
        <w:rPr>
          <w:lang w:eastAsia="zh-CN"/>
        </w:rPr>
        <w:t>对照用工、食品、消防、集市、数据、配送六类风险逐项排查；完成雇主责任险、公众责任险、配送意外险投保；建立应急预案与应急联系表。安全合规不落实，一切经营免谈。</w:t>
      </w:r>
    </w:p>
    <w:p w14:paraId="584FAF11" w14:textId="77777777" w:rsidR="00BA6C27" w:rsidRDefault="00000000">
      <w:pPr>
        <w:pStyle w:val="21"/>
        <w:ind w:firstLine="562"/>
        <w:rPr>
          <w:lang w:eastAsia="zh-CN"/>
        </w:rPr>
      </w:pPr>
      <w:bookmarkStart w:id="6" w:name="_LarkToc00007"/>
      <w:r>
        <w:rPr>
          <w:lang w:eastAsia="zh-CN"/>
        </w:rPr>
        <w:lastRenderedPageBreak/>
        <w:t>（六）定会：下周会议开明白</w:t>
      </w:r>
      <w:bookmarkEnd w:id="6"/>
    </w:p>
    <w:p w14:paraId="03FC1498" w14:textId="77777777" w:rsidR="00BA6C27" w:rsidRDefault="00000000">
      <w:pPr>
        <w:rPr>
          <w:lang w:eastAsia="zh-CN"/>
        </w:rPr>
      </w:pPr>
      <w:r>
        <w:rPr>
          <w:lang w:eastAsia="zh-CN"/>
        </w:rPr>
        <w:t>下周召开</w:t>
      </w:r>
      <w:r>
        <w:rPr>
          <w:lang w:eastAsia="zh-CN"/>
        </w:rPr>
        <w:t>5</w:t>
      </w:r>
      <w:r>
        <w:rPr>
          <w:lang w:eastAsia="zh-CN"/>
        </w:rPr>
        <w:t>人启动会，统一思想、明确分工、通过制度、排出时间表，会后形成《会议决议与任务分工表》当天下发。会议方案详见第二部分。</w:t>
      </w:r>
    </w:p>
    <w:p w14:paraId="78AEB088" w14:textId="77777777" w:rsidR="00BA6C27" w:rsidRDefault="00000000">
      <w:pPr>
        <w:pStyle w:val="1"/>
        <w:ind w:firstLine="643"/>
        <w:rPr>
          <w:lang w:eastAsia="zh-CN"/>
        </w:rPr>
      </w:pPr>
      <w:bookmarkStart w:id="7" w:name="_LarkToc00008"/>
      <w:r>
        <w:rPr>
          <w:lang w:eastAsia="zh-CN"/>
        </w:rPr>
        <w:t>二、下周启动会方案</w:t>
      </w:r>
      <w:bookmarkEnd w:id="7"/>
    </w:p>
    <w:p w14:paraId="60B73CC7" w14:textId="77777777" w:rsidR="00BA6C27" w:rsidRDefault="00000000">
      <w:pPr>
        <w:pStyle w:val="21"/>
        <w:ind w:firstLine="562"/>
        <w:rPr>
          <w:lang w:eastAsia="zh-CN"/>
        </w:rPr>
      </w:pPr>
      <w:bookmarkStart w:id="8" w:name="_LarkToc00009"/>
      <w:r>
        <w:rPr>
          <w:lang w:eastAsia="zh-CN"/>
        </w:rPr>
        <w:t>（一）会议要素</w:t>
      </w:r>
      <w:bookmarkEnd w:id="8"/>
    </w:p>
    <w:p w14:paraId="70A3835E" w14:textId="155BB8AF" w:rsidR="00BA6C27" w:rsidRDefault="00000000">
      <w:pPr>
        <w:rPr>
          <w:lang w:eastAsia="zh-CN"/>
        </w:rPr>
      </w:pPr>
      <w:r>
        <w:rPr>
          <w:lang w:eastAsia="zh-CN"/>
        </w:rPr>
        <w:t>时间：</w:t>
      </w:r>
      <w:proofErr w:type="gramStart"/>
      <w:r>
        <w:rPr>
          <w:lang w:eastAsia="zh-CN"/>
        </w:rPr>
        <w:t>2026</w:t>
      </w:r>
      <w:r>
        <w:rPr>
          <w:lang w:eastAsia="zh-CN"/>
        </w:rPr>
        <w:t>年</w:t>
      </w:r>
      <w:r>
        <w:rPr>
          <w:lang w:eastAsia="zh-CN"/>
        </w:rPr>
        <w:t>10</w:t>
      </w:r>
      <w:r>
        <w:rPr>
          <w:lang w:eastAsia="zh-CN"/>
        </w:rPr>
        <w:t>月　日</w:t>
      </w:r>
      <w:proofErr w:type="gramEnd"/>
      <w:r>
        <w:rPr>
          <w:lang w:eastAsia="zh-CN"/>
        </w:rPr>
        <w:t>（下周工作日，建议半天）；地点：美线云链门店会议室；参会人：吴</w:t>
      </w:r>
      <w:r w:rsidR="0006580F">
        <w:rPr>
          <w:lang w:eastAsia="zh-CN"/>
        </w:rPr>
        <w:t>胡</w:t>
      </w:r>
      <w:r>
        <w:rPr>
          <w:lang w:eastAsia="zh-CN"/>
        </w:rPr>
        <w:t>及</w:t>
      </w:r>
      <w:r>
        <w:rPr>
          <w:lang w:eastAsia="zh-CN"/>
        </w:rPr>
        <w:t>3</w:t>
      </w:r>
      <w:r>
        <w:rPr>
          <w:lang w:eastAsia="zh-CN"/>
        </w:rPr>
        <w:t>名在岗员工，共</w:t>
      </w:r>
      <w:r>
        <w:rPr>
          <w:lang w:eastAsia="zh-CN"/>
        </w:rPr>
        <w:t>5</w:t>
      </w:r>
      <w:r>
        <w:rPr>
          <w:lang w:eastAsia="zh-CN"/>
        </w:rPr>
        <w:t>人；时长：</w:t>
      </w:r>
      <w:r>
        <w:rPr>
          <w:lang w:eastAsia="zh-CN"/>
        </w:rPr>
        <w:t>2</w:t>
      </w:r>
      <w:r>
        <w:rPr>
          <w:lang w:eastAsia="zh-CN"/>
        </w:rPr>
        <w:t>至</w:t>
      </w:r>
      <w:r>
        <w:rPr>
          <w:lang w:eastAsia="zh-CN"/>
        </w:rPr>
        <w:t>3</w:t>
      </w:r>
      <w:r>
        <w:rPr>
          <w:lang w:eastAsia="zh-CN"/>
        </w:rPr>
        <w:t>小时。</w:t>
      </w:r>
    </w:p>
    <w:p w14:paraId="4BF3AEA0" w14:textId="77777777" w:rsidR="00BA6C27" w:rsidRDefault="00000000">
      <w:pPr>
        <w:pStyle w:val="21"/>
        <w:ind w:firstLine="562"/>
        <w:rPr>
          <w:lang w:eastAsia="zh-CN"/>
        </w:rPr>
      </w:pPr>
      <w:bookmarkStart w:id="9" w:name="_LarkToc00010"/>
      <w:r>
        <w:rPr>
          <w:lang w:eastAsia="zh-CN"/>
        </w:rPr>
        <w:t>（二）会议目标</w:t>
      </w:r>
      <w:bookmarkEnd w:id="9"/>
    </w:p>
    <w:p w14:paraId="5E7F052B" w14:textId="77777777" w:rsidR="00BA6C27" w:rsidRDefault="00000000">
      <w:pPr>
        <w:rPr>
          <w:lang w:eastAsia="zh-CN"/>
        </w:rPr>
      </w:pPr>
      <w:r>
        <w:rPr>
          <w:lang w:eastAsia="zh-CN"/>
        </w:rPr>
        <w:t>一是统一认识：先自身强大，再借政府资源，把门店、集市、私域、配送的基本盘做扎实；二是明确分工：一人多岗、责任到人，岗位不钉死；三是通过制度：排班、招聘、私域、安全等制度初稿逐项过会；四是排出时间表：倒排到</w:t>
      </w:r>
      <w:r>
        <w:rPr>
          <w:lang w:eastAsia="zh-CN"/>
        </w:rPr>
        <w:t>11</w:t>
      </w:r>
      <w:r>
        <w:rPr>
          <w:lang w:eastAsia="zh-CN"/>
        </w:rPr>
        <w:t>月中旬全员到岗、</w:t>
      </w:r>
      <w:r>
        <w:rPr>
          <w:lang w:eastAsia="zh-CN"/>
        </w:rPr>
        <w:t>12</w:t>
      </w:r>
      <w:r>
        <w:rPr>
          <w:lang w:eastAsia="zh-CN"/>
        </w:rPr>
        <w:t>月</w:t>
      </w:r>
      <w:r>
        <w:rPr>
          <w:lang w:eastAsia="zh-CN"/>
        </w:rPr>
        <w:t>10</w:t>
      </w:r>
      <w:r>
        <w:rPr>
          <w:lang w:eastAsia="zh-CN"/>
        </w:rPr>
        <w:t>日岁末消费季开业。</w:t>
      </w:r>
    </w:p>
    <w:p w14:paraId="49F622AE" w14:textId="77777777" w:rsidR="00BA6C27" w:rsidRDefault="00000000">
      <w:pPr>
        <w:pStyle w:val="21"/>
        <w:ind w:firstLine="562"/>
      </w:pPr>
      <w:bookmarkStart w:id="10" w:name="_LarkToc00011"/>
      <w:r>
        <w:t>（</w:t>
      </w:r>
      <w:proofErr w:type="spellStart"/>
      <w:r>
        <w:t>三）会议议程</w:t>
      </w:r>
      <w:bookmarkEnd w:id="10"/>
      <w:proofErr w:type="spellEnd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3742"/>
        <w:gridCol w:w="1247"/>
        <w:gridCol w:w="1134"/>
      </w:tblGrid>
      <w:tr w:rsidR="00BA6C27" w14:paraId="5DE91FC7" w14:textId="77777777">
        <w:trPr>
          <w:cantSplit/>
          <w:tblHeader/>
          <w:jc w:val="center"/>
        </w:trPr>
        <w:tc>
          <w:tcPr>
            <w:tcW w:w="1020" w:type="dxa"/>
            <w:shd w:val="clear" w:color="auto" w:fill="D9D9D9"/>
            <w:vAlign w:val="center"/>
          </w:tcPr>
          <w:p w14:paraId="029D41CF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环节</w:t>
            </w:r>
          </w:p>
        </w:tc>
        <w:tc>
          <w:tcPr>
            <w:tcW w:w="3742" w:type="dxa"/>
            <w:shd w:val="clear" w:color="auto" w:fill="D9D9D9"/>
            <w:vAlign w:val="center"/>
          </w:tcPr>
          <w:p w14:paraId="65F25872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内容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1D37FABD" w14:textId="28B06620" w:rsidR="00BA6C27" w:rsidRDefault="0006580F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  <w:b/>
                <w:sz w:val="21"/>
                <w:lang w:eastAsia="zh-CN"/>
              </w:rPr>
              <w:t>发言</w:t>
            </w:r>
            <w:r w:rsidR="00000000">
              <w:rPr>
                <w:b/>
                <w:sz w:val="21"/>
              </w:rPr>
              <w:t>人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79AEFAB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时长</w:t>
            </w:r>
          </w:p>
        </w:tc>
      </w:tr>
      <w:tr w:rsidR="00BA6C27" w14:paraId="5F314429" w14:textId="77777777">
        <w:trPr>
          <w:cantSplit/>
          <w:jc w:val="center"/>
        </w:trPr>
        <w:tc>
          <w:tcPr>
            <w:tcW w:w="1020" w:type="dxa"/>
            <w:vAlign w:val="center"/>
          </w:tcPr>
          <w:p w14:paraId="5374F906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开场</w:t>
            </w:r>
          </w:p>
        </w:tc>
        <w:tc>
          <w:tcPr>
            <w:tcW w:w="3742" w:type="dxa"/>
            <w:vAlign w:val="center"/>
          </w:tcPr>
          <w:p w14:paraId="49822BF4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项目现状、经营形势与本次会议目的</w:t>
            </w:r>
          </w:p>
        </w:tc>
        <w:tc>
          <w:tcPr>
            <w:tcW w:w="1247" w:type="dxa"/>
            <w:vAlign w:val="center"/>
          </w:tcPr>
          <w:p w14:paraId="21DD0224" w14:textId="42EF79EF" w:rsidR="00BA6C27" w:rsidRDefault="0006580F">
            <w:pPr>
              <w:spacing w:line="240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吴</w:t>
            </w:r>
            <w:r>
              <w:rPr>
                <w:rFonts w:hint="eastAsia"/>
                <w:lang w:eastAsia="zh-CN"/>
              </w:rPr>
              <w:t>/</w:t>
            </w:r>
            <w:r>
              <w:rPr>
                <w:rFonts w:hint="eastAsia"/>
                <w:lang w:eastAsia="zh-CN"/>
              </w:rPr>
              <w:t>胡</w:t>
            </w:r>
          </w:p>
        </w:tc>
        <w:tc>
          <w:tcPr>
            <w:tcW w:w="1134" w:type="dxa"/>
            <w:vAlign w:val="center"/>
          </w:tcPr>
          <w:p w14:paraId="36A7D208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15</w:t>
            </w:r>
            <w:r>
              <w:rPr>
                <w:sz w:val="21"/>
              </w:rPr>
              <w:t>分钟</w:t>
            </w:r>
          </w:p>
        </w:tc>
      </w:tr>
      <w:tr w:rsidR="0006580F" w14:paraId="0D89DF93" w14:textId="77777777" w:rsidTr="00606B66">
        <w:trPr>
          <w:cantSplit/>
          <w:jc w:val="center"/>
        </w:trPr>
        <w:tc>
          <w:tcPr>
            <w:tcW w:w="1020" w:type="dxa"/>
            <w:vAlign w:val="center"/>
          </w:tcPr>
          <w:p w14:paraId="0010CF23" w14:textId="77777777" w:rsidR="0006580F" w:rsidRDefault="0006580F" w:rsidP="0006580F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方向</w:t>
            </w:r>
            <w:proofErr w:type="spellEnd"/>
          </w:p>
        </w:tc>
        <w:tc>
          <w:tcPr>
            <w:tcW w:w="3742" w:type="dxa"/>
            <w:vAlign w:val="center"/>
          </w:tcPr>
          <w:p w14:paraId="1FE716F5" w14:textId="77777777" w:rsidR="0006580F" w:rsidRDefault="0006580F" w:rsidP="0006580F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自身先强大的战略逻辑与年度节奏</w:t>
            </w:r>
          </w:p>
        </w:tc>
        <w:tc>
          <w:tcPr>
            <w:tcW w:w="1247" w:type="dxa"/>
          </w:tcPr>
          <w:p w14:paraId="7F68730B" w14:textId="5A577D9B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rFonts w:hint="eastAsia"/>
                <w:lang w:eastAsia="zh-CN"/>
              </w:rPr>
              <w:t>吴</w:t>
            </w:r>
            <w:r>
              <w:rPr>
                <w:rFonts w:hint="eastAsia"/>
                <w:lang w:eastAsia="zh-CN"/>
              </w:rPr>
              <w:t>/</w:t>
            </w:r>
            <w:r>
              <w:rPr>
                <w:rFonts w:hint="eastAsia"/>
                <w:lang w:eastAsia="zh-CN"/>
              </w:rPr>
              <w:t>胡</w:t>
            </w:r>
          </w:p>
        </w:tc>
        <w:tc>
          <w:tcPr>
            <w:tcW w:w="1134" w:type="dxa"/>
            <w:vAlign w:val="center"/>
          </w:tcPr>
          <w:p w14:paraId="651263C1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20</w:t>
            </w:r>
            <w:r>
              <w:rPr>
                <w:sz w:val="21"/>
              </w:rPr>
              <w:t>分钟</w:t>
            </w:r>
          </w:p>
        </w:tc>
      </w:tr>
      <w:tr w:rsidR="0006580F" w14:paraId="054E3B91" w14:textId="77777777" w:rsidTr="00606B66">
        <w:trPr>
          <w:cantSplit/>
          <w:jc w:val="center"/>
        </w:trPr>
        <w:tc>
          <w:tcPr>
            <w:tcW w:w="1020" w:type="dxa"/>
            <w:vAlign w:val="center"/>
          </w:tcPr>
          <w:p w14:paraId="7D52B28F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组织</w:t>
            </w:r>
          </w:p>
        </w:tc>
        <w:tc>
          <w:tcPr>
            <w:tcW w:w="3742" w:type="dxa"/>
            <w:vAlign w:val="center"/>
          </w:tcPr>
          <w:p w14:paraId="689925F0" w14:textId="77777777" w:rsidR="0006580F" w:rsidRDefault="0006580F" w:rsidP="0006580F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岗位职责与一人多岗矩阵讨论定稿</w:t>
            </w:r>
          </w:p>
        </w:tc>
        <w:tc>
          <w:tcPr>
            <w:tcW w:w="1247" w:type="dxa"/>
          </w:tcPr>
          <w:p w14:paraId="56514A1E" w14:textId="1CC39999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rFonts w:hint="eastAsia"/>
                <w:lang w:eastAsia="zh-CN"/>
              </w:rPr>
              <w:t>吴</w:t>
            </w:r>
            <w:r>
              <w:rPr>
                <w:rFonts w:hint="eastAsia"/>
                <w:lang w:eastAsia="zh-CN"/>
              </w:rPr>
              <w:t>/</w:t>
            </w:r>
            <w:r>
              <w:rPr>
                <w:rFonts w:hint="eastAsia"/>
                <w:lang w:eastAsia="zh-CN"/>
              </w:rPr>
              <w:t>胡</w:t>
            </w:r>
          </w:p>
        </w:tc>
        <w:tc>
          <w:tcPr>
            <w:tcW w:w="1134" w:type="dxa"/>
            <w:vAlign w:val="center"/>
          </w:tcPr>
          <w:p w14:paraId="07954A40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30</w:t>
            </w:r>
            <w:r>
              <w:rPr>
                <w:sz w:val="21"/>
              </w:rPr>
              <w:t>分钟</w:t>
            </w:r>
          </w:p>
        </w:tc>
      </w:tr>
      <w:tr w:rsidR="0006580F" w14:paraId="4F17CBAD" w14:textId="77777777" w:rsidTr="00606B66">
        <w:trPr>
          <w:cantSplit/>
          <w:jc w:val="center"/>
        </w:trPr>
        <w:tc>
          <w:tcPr>
            <w:tcW w:w="1020" w:type="dxa"/>
            <w:vAlign w:val="center"/>
          </w:tcPr>
          <w:p w14:paraId="254FD3A3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制度</w:t>
            </w:r>
          </w:p>
        </w:tc>
        <w:tc>
          <w:tcPr>
            <w:tcW w:w="3742" w:type="dxa"/>
            <w:vAlign w:val="center"/>
          </w:tcPr>
          <w:p w14:paraId="0276E345" w14:textId="77777777" w:rsidR="0006580F" w:rsidRDefault="0006580F" w:rsidP="0006580F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排班、招聘、私域、安全等制度逐项过会</w:t>
            </w:r>
          </w:p>
        </w:tc>
        <w:tc>
          <w:tcPr>
            <w:tcW w:w="1247" w:type="dxa"/>
          </w:tcPr>
          <w:p w14:paraId="25F97362" w14:textId="672F1AF2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rFonts w:hint="eastAsia"/>
                <w:lang w:eastAsia="zh-CN"/>
              </w:rPr>
              <w:t>吴</w:t>
            </w:r>
            <w:r>
              <w:rPr>
                <w:rFonts w:hint="eastAsia"/>
                <w:lang w:eastAsia="zh-CN"/>
              </w:rPr>
              <w:t>/</w:t>
            </w:r>
            <w:r>
              <w:rPr>
                <w:rFonts w:hint="eastAsia"/>
                <w:lang w:eastAsia="zh-CN"/>
              </w:rPr>
              <w:t>胡</w:t>
            </w:r>
          </w:p>
        </w:tc>
        <w:tc>
          <w:tcPr>
            <w:tcW w:w="1134" w:type="dxa"/>
            <w:vAlign w:val="center"/>
          </w:tcPr>
          <w:p w14:paraId="6DCC3B9C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40</w:t>
            </w:r>
            <w:r>
              <w:rPr>
                <w:sz w:val="21"/>
              </w:rPr>
              <w:t>分钟</w:t>
            </w:r>
          </w:p>
        </w:tc>
      </w:tr>
      <w:tr w:rsidR="0006580F" w14:paraId="6D921BFC" w14:textId="77777777" w:rsidTr="00606B66">
        <w:trPr>
          <w:cantSplit/>
          <w:jc w:val="center"/>
        </w:trPr>
        <w:tc>
          <w:tcPr>
            <w:tcW w:w="1020" w:type="dxa"/>
            <w:vAlign w:val="center"/>
          </w:tcPr>
          <w:p w14:paraId="5EED9D5D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计划</w:t>
            </w:r>
          </w:p>
        </w:tc>
        <w:tc>
          <w:tcPr>
            <w:tcW w:w="3742" w:type="dxa"/>
            <w:vAlign w:val="center"/>
          </w:tcPr>
          <w:p w14:paraId="5CBAD9BE" w14:textId="77777777" w:rsidR="0006580F" w:rsidRDefault="0006580F" w:rsidP="0006580F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实施时间表倒排与任务认领</w:t>
            </w:r>
          </w:p>
        </w:tc>
        <w:tc>
          <w:tcPr>
            <w:tcW w:w="1247" w:type="dxa"/>
          </w:tcPr>
          <w:p w14:paraId="07402984" w14:textId="77CFE186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rFonts w:hint="eastAsia"/>
                <w:lang w:eastAsia="zh-CN"/>
              </w:rPr>
              <w:t>吴</w:t>
            </w:r>
            <w:r>
              <w:rPr>
                <w:rFonts w:hint="eastAsia"/>
                <w:lang w:eastAsia="zh-CN"/>
              </w:rPr>
              <w:t>/</w:t>
            </w:r>
            <w:r>
              <w:rPr>
                <w:rFonts w:hint="eastAsia"/>
                <w:lang w:eastAsia="zh-CN"/>
              </w:rPr>
              <w:t>胡</w:t>
            </w:r>
          </w:p>
        </w:tc>
        <w:tc>
          <w:tcPr>
            <w:tcW w:w="1134" w:type="dxa"/>
            <w:vAlign w:val="center"/>
          </w:tcPr>
          <w:p w14:paraId="4385581D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30</w:t>
            </w:r>
            <w:r>
              <w:rPr>
                <w:sz w:val="21"/>
              </w:rPr>
              <w:t>分钟</w:t>
            </w:r>
          </w:p>
        </w:tc>
      </w:tr>
      <w:tr w:rsidR="0006580F" w14:paraId="0BF22241" w14:textId="77777777" w:rsidTr="00606B66">
        <w:trPr>
          <w:cantSplit/>
          <w:jc w:val="center"/>
        </w:trPr>
        <w:tc>
          <w:tcPr>
            <w:tcW w:w="1020" w:type="dxa"/>
            <w:vAlign w:val="center"/>
          </w:tcPr>
          <w:p w14:paraId="19488F61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决议</w:t>
            </w:r>
          </w:p>
        </w:tc>
        <w:tc>
          <w:tcPr>
            <w:tcW w:w="3742" w:type="dxa"/>
            <w:vAlign w:val="center"/>
          </w:tcPr>
          <w:p w14:paraId="0FB14765" w14:textId="269C72DE" w:rsidR="0006580F" w:rsidRDefault="0006580F" w:rsidP="0006580F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会议决</w:t>
            </w:r>
            <w:r>
              <w:rPr>
                <w:rFonts w:hint="eastAsia"/>
                <w:sz w:val="21"/>
                <w:lang w:eastAsia="zh-CN"/>
              </w:rPr>
              <w:t>策</w:t>
            </w:r>
            <w:r>
              <w:rPr>
                <w:sz w:val="21"/>
                <w:lang w:eastAsia="zh-CN"/>
              </w:rPr>
              <w:t>宣读、任务分工确认、散会</w:t>
            </w:r>
          </w:p>
        </w:tc>
        <w:tc>
          <w:tcPr>
            <w:tcW w:w="1247" w:type="dxa"/>
          </w:tcPr>
          <w:p w14:paraId="1F0CA84A" w14:textId="458BCA5F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rFonts w:hint="eastAsia"/>
                <w:lang w:eastAsia="zh-CN"/>
              </w:rPr>
              <w:t>吴</w:t>
            </w:r>
            <w:r>
              <w:rPr>
                <w:rFonts w:hint="eastAsia"/>
                <w:lang w:eastAsia="zh-CN"/>
              </w:rPr>
              <w:t>/</w:t>
            </w:r>
            <w:r>
              <w:rPr>
                <w:rFonts w:hint="eastAsia"/>
                <w:lang w:eastAsia="zh-CN"/>
              </w:rPr>
              <w:t>胡</w:t>
            </w:r>
          </w:p>
        </w:tc>
        <w:tc>
          <w:tcPr>
            <w:tcW w:w="1134" w:type="dxa"/>
            <w:vAlign w:val="center"/>
          </w:tcPr>
          <w:p w14:paraId="43A0D402" w14:textId="77777777" w:rsidR="0006580F" w:rsidRDefault="0006580F" w:rsidP="0006580F">
            <w:pPr>
              <w:spacing w:line="240" w:lineRule="auto"/>
              <w:ind w:firstLineChars="0" w:firstLine="0"/>
            </w:pPr>
            <w:r>
              <w:rPr>
                <w:sz w:val="21"/>
              </w:rPr>
              <w:t>15</w:t>
            </w:r>
            <w:r>
              <w:rPr>
                <w:sz w:val="21"/>
              </w:rPr>
              <w:t>分钟</w:t>
            </w:r>
          </w:p>
        </w:tc>
      </w:tr>
    </w:tbl>
    <w:p w14:paraId="6318BCB3" w14:textId="77777777" w:rsidR="00BA6C27" w:rsidRDefault="00BA6C27"/>
    <w:p w14:paraId="470C1BDC" w14:textId="77777777" w:rsidR="00BA6C27" w:rsidRDefault="00000000">
      <w:pPr>
        <w:pStyle w:val="21"/>
        <w:ind w:firstLine="562"/>
        <w:rPr>
          <w:lang w:eastAsia="zh-CN"/>
        </w:rPr>
      </w:pPr>
      <w:bookmarkStart w:id="11" w:name="_LarkToc00012"/>
      <w:r>
        <w:rPr>
          <w:lang w:eastAsia="zh-CN"/>
        </w:rPr>
        <w:t>（四）会前准备与会后产出</w:t>
      </w:r>
      <w:bookmarkEnd w:id="11"/>
    </w:p>
    <w:p w14:paraId="369591ED" w14:textId="77777777" w:rsidR="00BA6C27" w:rsidRDefault="00000000">
      <w:pPr>
        <w:rPr>
          <w:lang w:eastAsia="zh-CN"/>
        </w:rPr>
      </w:pPr>
      <w:r>
        <w:rPr>
          <w:lang w:eastAsia="zh-CN"/>
        </w:rPr>
        <w:t>会前准备：打印本方案、岗位矩阵表、实施时间表；提前通知参会人员；准备白板与记录。会后产出：一份《会议决议与任务分工表》，逐项列明任务、责任人、完成时间、验收标准，当天下发全体，作为后续跟进依据。</w:t>
      </w:r>
    </w:p>
    <w:p w14:paraId="230C041F" w14:textId="77777777" w:rsidR="00BA6C27" w:rsidRDefault="00000000">
      <w:pPr>
        <w:pStyle w:val="1"/>
        <w:ind w:firstLine="643"/>
        <w:rPr>
          <w:lang w:eastAsia="zh-CN"/>
        </w:rPr>
      </w:pPr>
      <w:bookmarkStart w:id="12" w:name="_LarkToc00013"/>
      <w:r>
        <w:rPr>
          <w:lang w:eastAsia="zh-CN"/>
        </w:rPr>
        <w:lastRenderedPageBreak/>
        <w:t>三、组织架构与人事制度</w:t>
      </w:r>
      <w:bookmarkEnd w:id="12"/>
    </w:p>
    <w:p w14:paraId="1F06D6A1" w14:textId="77777777" w:rsidR="00BA6C27" w:rsidRDefault="00000000">
      <w:pPr>
        <w:pStyle w:val="21"/>
        <w:ind w:firstLine="562"/>
        <w:rPr>
          <w:lang w:eastAsia="zh-CN"/>
        </w:rPr>
      </w:pPr>
      <w:bookmarkStart w:id="13" w:name="_LarkToc00014"/>
      <w:r>
        <w:rPr>
          <w:lang w:eastAsia="zh-CN"/>
        </w:rPr>
        <w:t>（一）组织架构</w:t>
      </w:r>
      <w:bookmarkEnd w:id="13"/>
    </w:p>
    <w:p w14:paraId="6464AF42" w14:textId="067344A9" w:rsidR="00BA6C27" w:rsidRDefault="00000000">
      <w:pPr>
        <w:rPr>
          <w:lang w:eastAsia="zh-CN"/>
        </w:rPr>
      </w:pPr>
      <w:r>
        <w:rPr>
          <w:lang w:eastAsia="zh-CN"/>
        </w:rPr>
        <w:t>管理层：总经理（</w:t>
      </w:r>
      <w:r w:rsidR="0006580F">
        <w:rPr>
          <w:lang w:eastAsia="zh-CN"/>
        </w:rPr>
        <w:t>胡</w:t>
      </w:r>
      <w:r>
        <w:rPr>
          <w:lang w:eastAsia="zh-CN"/>
        </w:rPr>
        <w:t>）、副总经理（吴总，分管运营）。职能支持：财务岗</w:t>
      </w:r>
      <w:r>
        <w:rPr>
          <w:lang w:eastAsia="zh-CN"/>
        </w:rPr>
        <w:t>1</w:t>
      </w:r>
      <w:r>
        <w:rPr>
          <w:lang w:eastAsia="zh-CN"/>
        </w:rPr>
        <w:t>人、后勤保障岗</w:t>
      </w:r>
      <w:r>
        <w:rPr>
          <w:lang w:eastAsia="zh-CN"/>
        </w:rPr>
        <w:t>1</w:t>
      </w:r>
      <w:r>
        <w:rPr>
          <w:lang w:eastAsia="zh-CN"/>
        </w:rPr>
        <w:t>人。业务条线：门店运营条线设运营专员</w:t>
      </w:r>
      <w:r>
        <w:rPr>
          <w:lang w:eastAsia="zh-CN"/>
        </w:rPr>
        <w:t>1</w:t>
      </w:r>
      <w:r>
        <w:rPr>
          <w:lang w:eastAsia="zh-CN"/>
        </w:rPr>
        <w:t>人、理货员</w:t>
      </w:r>
      <w:r>
        <w:rPr>
          <w:lang w:eastAsia="zh-CN"/>
        </w:rPr>
        <w:t>2</w:t>
      </w:r>
      <w:r>
        <w:rPr>
          <w:lang w:eastAsia="zh-CN"/>
        </w:rPr>
        <w:t>人；采购供应链条线设采购专员</w:t>
      </w:r>
      <w:r>
        <w:rPr>
          <w:lang w:eastAsia="zh-CN"/>
        </w:rPr>
        <w:t>1</w:t>
      </w:r>
      <w:r>
        <w:rPr>
          <w:lang w:eastAsia="zh-CN"/>
        </w:rPr>
        <w:t>人；配送条线设司机</w:t>
      </w:r>
      <w:r>
        <w:rPr>
          <w:lang w:eastAsia="zh-CN"/>
        </w:rPr>
        <w:t>1</w:t>
      </w:r>
      <w:r>
        <w:rPr>
          <w:lang w:eastAsia="zh-CN"/>
        </w:rPr>
        <w:t>人、配送员</w:t>
      </w:r>
      <w:r>
        <w:rPr>
          <w:lang w:eastAsia="zh-CN"/>
        </w:rPr>
        <w:t>2</w:t>
      </w:r>
      <w:r>
        <w:rPr>
          <w:lang w:eastAsia="zh-CN"/>
        </w:rPr>
        <w:t>至</w:t>
      </w:r>
      <w:r>
        <w:rPr>
          <w:lang w:eastAsia="zh-CN"/>
        </w:rPr>
        <w:t>3</w:t>
      </w:r>
      <w:r>
        <w:rPr>
          <w:lang w:eastAsia="zh-CN"/>
        </w:rPr>
        <w:t>人；集市条线由门店运营与采购兼任统筹，花活单元主理人按联营模式参与。</w:t>
      </w:r>
    </w:p>
    <w:p w14:paraId="05A46FD7" w14:textId="77777777" w:rsidR="00BA6C27" w:rsidRDefault="00000000">
      <w:pPr>
        <w:pStyle w:val="21"/>
        <w:ind w:firstLine="562"/>
        <w:rPr>
          <w:lang w:eastAsia="zh-CN"/>
        </w:rPr>
      </w:pPr>
      <w:bookmarkStart w:id="14" w:name="_LarkToc00015"/>
      <w:r>
        <w:rPr>
          <w:lang w:eastAsia="zh-CN"/>
        </w:rPr>
        <w:t>（二）岗位职责与一人多岗矩阵</w:t>
      </w:r>
      <w:bookmarkEnd w:id="14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835"/>
        <w:gridCol w:w="2381"/>
        <w:gridCol w:w="1247"/>
      </w:tblGrid>
      <w:tr w:rsidR="00BA6C27" w14:paraId="564275C2" w14:textId="77777777">
        <w:trPr>
          <w:cantSplit/>
          <w:tblHeader/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10633E0F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proofErr w:type="spellStart"/>
            <w:r>
              <w:rPr>
                <w:b/>
                <w:sz w:val="21"/>
              </w:rPr>
              <w:t>岗位</w:t>
            </w:r>
            <w:proofErr w:type="spellEnd"/>
          </w:p>
        </w:tc>
        <w:tc>
          <w:tcPr>
            <w:tcW w:w="2835" w:type="dxa"/>
            <w:shd w:val="clear" w:color="auto" w:fill="D9D9D9"/>
            <w:vAlign w:val="center"/>
          </w:tcPr>
          <w:p w14:paraId="4A508CB5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主责</w:t>
            </w:r>
          </w:p>
        </w:tc>
        <w:tc>
          <w:tcPr>
            <w:tcW w:w="2381" w:type="dxa"/>
            <w:shd w:val="clear" w:color="auto" w:fill="D9D9D9"/>
            <w:vAlign w:val="center"/>
          </w:tcPr>
          <w:p w14:paraId="0F32CBA1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兼岗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2ABAAB18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备岗</w:t>
            </w:r>
          </w:p>
        </w:tc>
      </w:tr>
      <w:tr w:rsidR="00BA6C27" w14:paraId="6DE0C419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4EAC7C9A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财务岗</w:t>
            </w:r>
          </w:p>
        </w:tc>
        <w:tc>
          <w:tcPr>
            <w:tcW w:w="2835" w:type="dxa"/>
            <w:vAlign w:val="center"/>
          </w:tcPr>
          <w:p w14:paraId="4A34F3B7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日结对账、工资核算、报表统计</w:t>
            </w:r>
          </w:p>
        </w:tc>
        <w:tc>
          <w:tcPr>
            <w:tcW w:w="2381" w:type="dxa"/>
            <w:vAlign w:val="center"/>
          </w:tcPr>
          <w:p w14:paraId="6C76902A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行政文员、考勤登记</w:t>
            </w:r>
            <w:proofErr w:type="spellEnd"/>
          </w:p>
        </w:tc>
        <w:tc>
          <w:tcPr>
            <w:tcW w:w="1247" w:type="dxa"/>
            <w:vAlign w:val="center"/>
          </w:tcPr>
          <w:p w14:paraId="1B858F8D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总经理</w:t>
            </w:r>
          </w:p>
        </w:tc>
      </w:tr>
      <w:tr w:rsidR="00BA6C27" w14:paraId="4B325EB1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62CFF5E8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后勤保障岗</w:t>
            </w:r>
          </w:p>
        </w:tc>
        <w:tc>
          <w:tcPr>
            <w:tcW w:w="2835" w:type="dxa"/>
            <w:vAlign w:val="center"/>
          </w:tcPr>
          <w:p w14:paraId="5F19A4D0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水电保洁、物料管理、安全巡查</w:t>
            </w:r>
          </w:p>
        </w:tc>
        <w:tc>
          <w:tcPr>
            <w:tcW w:w="2381" w:type="dxa"/>
            <w:vAlign w:val="center"/>
          </w:tcPr>
          <w:p w14:paraId="75D4B01A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门岗值守、设施维修</w:t>
            </w:r>
            <w:proofErr w:type="spellEnd"/>
          </w:p>
        </w:tc>
        <w:tc>
          <w:tcPr>
            <w:tcW w:w="1247" w:type="dxa"/>
            <w:vAlign w:val="center"/>
          </w:tcPr>
          <w:p w14:paraId="7B74CEE7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运营专员</w:t>
            </w:r>
          </w:p>
        </w:tc>
      </w:tr>
      <w:tr w:rsidR="00BA6C27" w14:paraId="78CC51D4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66677FFE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运营专员</w:t>
            </w:r>
          </w:p>
        </w:tc>
        <w:tc>
          <w:tcPr>
            <w:tcW w:w="2835" w:type="dxa"/>
            <w:vAlign w:val="center"/>
          </w:tcPr>
          <w:p w14:paraId="2BA62F5B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门店日常运营、私域群运营、集市统筹</w:t>
            </w:r>
          </w:p>
        </w:tc>
        <w:tc>
          <w:tcPr>
            <w:tcW w:w="2381" w:type="dxa"/>
            <w:vAlign w:val="center"/>
          </w:tcPr>
          <w:p w14:paraId="2173881B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收银巡检、活动执行</w:t>
            </w:r>
            <w:proofErr w:type="spellEnd"/>
          </w:p>
        </w:tc>
        <w:tc>
          <w:tcPr>
            <w:tcW w:w="1247" w:type="dxa"/>
            <w:vAlign w:val="center"/>
          </w:tcPr>
          <w:p w14:paraId="683949AD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理货员</w:t>
            </w:r>
          </w:p>
        </w:tc>
      </w:tr>
      <w:tr w:rsidR="00BA6C27" w14:paraId="0C74B559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516C2601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理货员（</w:t>
            </w:r>
            <w:r>
              <w:rPr>
                <w:sz w:val="21"/>
              </w:rPr>
              <w:t>2</w:t>
            </w:r>
            <w:r>
              <w:rPr>
                <w:sz w:val="21"/>
              </w:rPr>
              <w:t>人）</w:t>
            </w:r>
          </w:p>
        </w:tc>
        <w:tc>
          <w:tcPr>
            <w:tcW w:w="2835" w:type="dxa"/>
            <w:vAlign w:val="center"/>
          </w:tcPr>
          <w:p w14:paraId="3CFAD519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补货陈列、生鲜整理、库存盘点</w:t>
            </w:r>
          </w:p>
        </w:tc>
        <w:tc>
          <w:tcPr>
            <w:tcW w:w="2381" w:type="dxa"/>
            <w:vAlign w:val="center"/>
          </w:tcPr>
          <w:p w14:paraId="7DCDE6A9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收银、打包、导购</w:t>
            </w:r>
            <w:proofErr w:type="spellEnd"/>
          </w:p>
        </w:tc>
        <w:tc>
          <w:tcPr>
            <w:tcW w:w="1247" w:type="dxa"/>
            <w:vAlign w:val="center"/>
          </w:tcPr>
          <w:p w14:paraId="5F16E5A4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运营专员</w:t>
            </w:r>
          </w:p>
        </w:tc>
      </w:tr>
      <w:tr w:rsidR="00BA6C27" w14:paraId="59E59553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745DD8F7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采购专员</w:t>
            </w:r>
          </w:p>
        </w:tc>
        <w:tc>
          <w:tcPr>
            <w:tcW w:w="2835" w:type="dxa"/>
            <w:vAlign w:val="center"/>
          </w:tcPr>
          <w:p w14:paraId="4F59806E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大单品采购、供应商管理、损耗管控</w:t>
            </w:r>
          </w:p>
        </w:tc>
        <w:tc>
          <w:tcPr>
            <w:tcW w:w="2381" w:type="dxa"/>
            <w:vAlign w:val="center"/>
          </w:tcPr>
          <w:p w14:paraId="37A0C9D0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集市摊位协调、比价</w:t>
            </w:r>
            <w:proofErr w:type="spellEnd"/>
          </w:p>
        </w:tc>
        <w:tc>
          <w:tcPr>
            <w:tcW w:w="1247" w:type="dxa"/>
            <w:vAlign w:val="center"/>
          </w:tcPr>
          <w:p w14:paraId="2E6AFFD7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后勤保障岗</w:t>
            </w:r>
          </w:p>
        </w:tc>
      </w:tr>
      <w:tr w:rsidR="00BA6C27" w14:paraId="5DD5A644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579E7029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司机</w:t>
            </w:r>
          </w:p>
        </w:tc>
        <w:tc>
          <w:tcPr>
            <w:tcW w:w="2835" w:type="dxa"/>
            <w:vAlign w:val="center"/>
          </w:tcPr>
          <w:p w14:paraId="7441BB05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大宗配送、车辆维护</w:t>
            </w:r>
          </w:p>
        </w:tc>
        <w:tc>
          <w:tcPr>
            <w:tcW w:w="2381" w:type="dxa"/>
            <w:vAlign w:val="center"/>
          </w:tcPr>
          <w:p w14:paraId="18B09EC3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搬运、集货</w:t>
            </w:r>
          </w:p>
        </w:tc>
        <w:tc>
          <w:tcPr>
            <w:tcW w:w="1247" w:type="dxa"/>
            <w:vAlign w:val="center"/>
          </w:tcPr>
          <w:p w14:paraId="4AC760B4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配送员</w:t>
            </w:r>
          </w:p>
        </w:tc>
      </w:tr>
      <w:tr w:rsidR="00BA6C27" w14:paraId="0BD0FFD1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6858667A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配送员（</w:t>
            </w:r>
            <w:r>
              <w:rPr>
                <w:sz w:val="21"/>
              </w:rPr>
              <w:t>2</w:t>
            </w:r>
            <w:r>
              <w:rPr>
                <w:sz w:val="21"/>
              </w:rPr>
              <w:t>至</w:t>
            </w:r>
            <w:r>
              <w:rPr>
                <w:sz w:val="21"/>
              </w:rPr>
              <w:t>3</w:t>
            </w:r>
            <w:r>
              <w:rPr>
                <w:sz w:val="21"/>
              </w:rPr>
              <w:t>人）</w:t>
            </w:r>
          </w:p>
        </w:tc>
        <w:tc>
          <w:tcPr>
            <w:tcW w:w="2835" w:type="dxa"/>
            <w:vAlign w:val="center"/>
          </w:tcPr>
          <w:p w14:paraId="2260461E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小时达、次日达配送</w:t>
            </w:r>
          </w:p>
        </w:tc>
        <w:tc>
          <w:tcPr>
            <w:tcW w:w="2381" w:type="dxa"/>
            <w:vAlign w:val="center"/>
          </w:tcPr>
          <w:p w14:paraId="626EA0AC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分拣、打包</w:t>
            </w:r>
          </w:p>
        </w:tc>
        <w:tc>
          <w:tcPr>
            <w:tcW w:w="1247" w:type="dxa"/>
            <w:vAlign w:val="center"/>
          </w:tcPr>
          <w:p w14:paraId="4916D408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司机</w:t>
            </w:r>
          </w:p>
        </w:tc>
      </w:tr>
    </w:tbl>
    <w:p w14:paraId="6BF29E49" w14:textId="77777777" w:rsidR="00BA6C27" w:rsidRDefault="00BA6C27"/>
    <w:p w14:paraId="55AF3A8C" w14:textId="77777777" w:rsidR="00BA6C27" w:rsidRDefault="00000000">
      <w:pPr>
        <w:rPr>
          <w:lang w:eastAsia="zh-CN"/>
        </w:rPr>
      </w:pPr>
      <w:r>
        <w:rPr>
          <w:lang w:eastAsia="zh-CN"/>
        </w:rPr>
        <w:t>原则：一岗多人、一人多岗、</w:t>
      </w:r>
      <w:r>
        <w:rPr>
          <w:lang w:eastAsia="zh-CN"/>
        </w:rPr>
        <w:t>AB</w:t>
      </w:r>
      <w:r>
        <w:rPr>
          <w:lang w:eastAsia="zh-CN"/>
        </w:rPr>
        <w:t>角互备；岗位不钉死，随营业节奏动态调配；每个岗位至少有一名备岗人员，确保休息日与突发情况下不断档。</w:t>
      </w:r>
    </w:p>
    <w:p w14:paraId="3E65F995" w14:textId="77777777" w:rsidR="00BA6C27" w:rsidRDefault="00000000">
      <w:pPr>
        <w:pStyle w:val="21"/>
        <w:ind w:firstLine="562"/>
        <w:rPr>
          <w:lang w:eastAsia="zh-CN"/>
        </w:rPr>
      </w:pPr>
      <w:bookmarkStart w:id="15" w:name="_LarkToc00016"/>
      <w:r>
        <w:rPr>
          <w:lang w:eastAsia="zh-CN"/>
        </w:rPr>
        <w:t>（三）排班制度</w:t>
      </w:r>
      <w:bookmarkEnd w:id="15"/>
    </w:p>
    <w:p w14:paraId="6924921B" w14:textId="77777777" w:rsidR="00BA6C27" w:rsidRDefault="00000000">
      <w:pPr>
        <w:rPr>
          <w:lang w:eastAsia="zh-CN"/>
        </w:rPr>
      </w:pPr>
      <w:r>
        <w:rPr>
          <w:lang w:eastAsia="zh-CN"/>
        </w:rPr>
        <w:t>门店周一至周日营业；露天集市周六、日营业；线上次日达团购周一至周五运营。全员实行排班轮休，每人每周至少休息一日（《中华人民共和国劳动法》第三十八条）；每月排班表提前一周公示；周六日及集市日高峰全员在岗，平日弹性精简。</w:t>
      </w:r>
    </w:p>
    <w:p w14:paraId="3B0612DD" w14:textId="77777777" w:rsidR="00BA6C27" w:rsidRDefault="00000000">
      <w:pPr>
        <w:pStyle w:val="21"/>
        <w:ind w:firstLine="562"/>
        <w:rPr>
          <w:lang w:eastAsia="zh-CN"/>
        </w:rPr>
      </w:pPr>
      <w:bookmarkStart w:id="16" w:name="_LarkToc00017"/>
      <w:r>
        <w:rPr>
          <w:lang w:eastAsia="zh-CN"/>
        </w:rPr>
        <w:t>（四）招聘与用工制度</w:t>
      </w:r>
      <w:bookmarkEnd w:id="16"/>
    </w:p>
    <w:p w14:paraId="730E8831" w14:textId="77777777" w:rsidR="00BA6C27" w:rsidRDefault="00000000">
      <w:pPr>
        <w:rPr>
          <w:lang w:eastAsia="zh-CN"/>
        </w:rPr>
      </w:pPr>
      <w:r>
        <w:rPr>
          <w:lang w:eastAsia="zh-CN"/>
        </w:rPr>
        <w:t>招聘流程固定为：发布招聘信息、简历筛选、面试、录用通知、健康证及体检、签订劳动合同、岗前培训、上岗。</w:t>
      </w:r>
    </w:p>
    <w:p w14:paraId="0F8BACD3" w14:textId="77777777" w:rsidR="00BA6C27" w:rsidRDefault="00000000">
      <w:pPr>
        <w:rPr>
          <w:lang w:eastAsia="zh-CN"/>
        </w:rPr>
      </w:pPr>
      <w:r>
        <w:rPr>
          <w:lang w:eastAsia="zh-CN"/>
        </w:rPr>
        <w:lastRenderedPageBreak/>
        <w:t>招聘信息要素固定模板：企业简介与理念（自身先强大、服务民生、政府背书背景）；业务范围（</w:t>
      </w:r>
      <w:r>
        <w:rPr>
          <w:lang w:eastAsia="zh-CN"/>
        </w:rPr>
        <w:t>3000</w:t>
      </w:r>
      <w:r>
        <w:rPr>
          <w:lang w:eastAsia="zh-CN"/>
        </w:rPr>
        <w:t>平方米自营门店、</w:t>
      </w:r>
      <w:r>
        <w:rPr>
          <w:lang w:eastAsia="zh-CN"/>
        </w:rPr>
        <w:t>2</w:t>
      </w:r>
      <w:r>
        <w:rPr>
          <w:lang w:eastAsia="zh-CN"/>
        </w:rPr>
        <w:t>万平方米周末集市、线上团购与小时达）；发展思路（供应链加自营平台加私域运营）；薪酬待遇（</w:t>
      </w:r>
      <w:r>
        <w:rPr>
          <w:lang w:eastAsia="zh-CN"/>
        </w:rPr>
        <w:t>××</w:t>
      </w:r>
      <w:r>
        <w:rPr>
          <w:lang w:eastAsia="zh-CN"/>
        </w:rPr>
        <w:t>元起，加绩效、补贴）；作息时间（排班轮休制，每周至少休息一日）。让应聘者一次看清公司、岗位与待遇。</w:t>
      </w:r>
    </w:p>
    <w:p w14:paraId="7C71D937" w14:textId="77777777" w:rsidR="00BA6C27" w:rsidRDefault="00000000">
      <w:pPr>
        <w:rPr>
          <w:lang w:eastAsia="zh-CN"/>
        </w:rPr>
      </w:pPr>
      <w:r>
        <w:rPr>
          <w:lang w:eastAsia="zh-CN"/>
        </w:rPr>
        <w:t>用工合规：建立劳动关系应当订立书面劳动合同，自用工之日起一个月内订立，超过一个月未订立需依法支付二倍工资（《中华人民共和国劳动合同法》第十条、第八十二条）；试用期按劳动合同法第十九条规定执行；依法缴纳社会保险。</w:t>
      </w:r>
    </w:p>
    <w:p w14:paraId="36A70685" w14:textId="77777777" w:rsidR="00BA6C27" w:rsidRDefault="00000000">
      <w:pPr>
        <w:rPr>
          <w:lang w:eastAsia="zh-CN"/>
        </w:rPr>
      </w:pPr>
      <w:r>
        <w:rPr>
          <w:lang w:eastAsia="zh-CN"/>
        </w:rPr>
        <w:t>工时合规：每日工作时间不超过八小时、平均每周工作时间不超过四十四小时（《中华人民共和国劳动法》第三十六条）；安排加班的，依法支付加班费或安排调休（第四十一条）。</w:t>
      </w:r>
    </w:p>
    <w:p w14:paraId="40B1F9C1" w14:textId="77777777" w:rsidR="00BA6C27" w:rsidRDefault="00000000">
      <w:pPr>
        <w:pStyle w:val="21"/>
        <w:ind w:firstLine="562"/>
        <w:rPr>
          <w:lang w:eastAsia="zh-CN"/>
        </w:rPr>
      </w:pPr>
      <w:bookmarkStart w:id="17" w:name="_LarkToc00018"/>
      <w:r>
        <w:rPr>
          <w:lang w:eastAsia="zh-CN"/>
        </w:rPr>
        <w:t>（五）薪酬与考勤框架</w:t>
      </w:r>
      <w:bookmarkEnd w:id="17"/>
    </w:p>
    <w:p w14:paraId="06C72800" w14:textId="77777777" w:rsidR="00BA6C27" w:rsidRDefault="00000000">
      <w:pPr>
        <w:rPr>
          <w:lang w:eastAsia="zh-CN"/>
        </w:rPr>
      </w:pPr>
      <w:r>
        <w:rPr>
          <w:lang w:eastAsia="zh-CN"/>
        </w:rPr>
        <w:t>实行打卡考勤与排班表双轨管理；薪酬构成建议为基本工资加岗位绩效加加班及补贴，具体标准由启动会商定；工资发放日固定（</w:t>
      </w:r>
      <w:r>
        <w:rPr>
          <w:lang w:eastAsia="zh-CN"/>
        </w:rPr>
        <w:t>××</w:t>
      </w:r>
      <w:r>
        <w:rPr>
          <w:lang w:eastAsia="zh-CN"/>
        </w:rPr>
        <w:t>日）；考勤异常按制度处理，月底财务汇总。</w:t>
      </w:r>
    </w:p>
    <w:p w14:paraId="21563509" w14:textId="77777777" w:rsidR="00BA6C27" w:rsidRDefault="00000000">
      <w:pPr>
        <w:pStyle w:val="1"/>
        <w:ind w:firstLine="643"/>
        <w:rPr>
          <w:lang w:eastAsia="zh-CN"/>
        </w:rPr>
      </w:pPr>
      <w:bookmarkStart w:id="18" w:name="_LarkToc00019"/>
      <w:r>
        <w:rPr>
          <w:lang w:eastAsia="zh-CN"/>
        </w:rPr>
        <w:t>四、门店运营管理（</w:t>
      </w:r>
      <w:r>
        <w:rPr>
          <w:lang w:eastAsia="zh-CN"/>
        </w:rPr>
        <w:t>3000</w:t>
      </w:r>
      <w:r>
        <w:rPr>
          <w:lang w:eastAsia="zh-CN"/>
        </w:rPr>
        <w:t>平方米室内）</w:t>
      </w:r>
      <w:bookmarkEnd w:id="18"/>
    </w:p>
    <w:p w14:paraId="033D541E" w14:textId="77777777" w:rsidR="00BA6C27" w:rsidRDefault="00000000">
      <w:pPr>
        <w:pStyle w:val="21"/>
        <w:ind w:firstLine="562"/>
        <w:rPr>
          <w:lang w:eastAsia="zh-CN"/>
        </w:rPr>
      </w:pPr>
      <w:bookmarkStart w:id="19" w:name="_LarkToc00020"/>
      <w:r>
        <w:rPr>
          <w:lang w:eastAsia="zh-CN"/>
        </w:rPr>
        <w:t>（一）功能分区</w:t>
      </w:r>
      <w:bookmarkEnd w:id="19"/>
    </w:p>
    <w:p w14:paraId="62D0BF10" w14:textId="77777777" w:rsidR="00BA6C27" w:rsidRDefault="00000000">
      <w:pPr>
        <w:rPr>
          <w:lang w:eastAsia="zh-CN"/>
        </w:rPr>
      </w:pPr>
      <w:r>
        <w:rPr>
          <w:lang w:eastAsia="zh-CN"/>
        </w:rPr>
        <w:t>门店按零售自提区、生鲜果蔬区、卤味熟食区、烘焙面点区、日用百货区、网红爆品区、社区团购自提点、办公与仓储区八大分区管理，各分区定人负责，责任到岗。</w:t>
      </w:r>
    </w:p>
    <w:p w14:paraId="7D3EC38B" w14:textId="77777777" w:rsidR="00BA6C27" w:rsidRDefault="00000000">
      <w:pPr>
        <w:pStyle w:val="21"/>
        <w:ind w:firstLine="562"/>
        <w:rPr>
          <w:lang w:eastAsia="zh-CN"/>
        </w:rPr>
      </w:pPr>
      <w:bookmarkStart w:id="20" w:name="_LarkToc00021"/>
      <w:r>
        <w:rPr>
          <w:lang w:eastAsia="zh-CN"/>
        </w:rPr>
        <w:t>（二）门店一日运营</w:t>
      </w:r>
      <w:r>
        <w:rPr>
          <w:lang w:eastAsia="zh-CN"/>
        </w:rPr>
        <w:t>SOP</w:t>
      </w:r>
      <w:bookmarkEnd w:id="20"/>
    </w:p>
    <w:p w14:paraId="6BE0B091" w14:textId="77777777" w:rsidR="00BA6C27" w:rsidRDefault="00000000">
      <w:pPr>
        <w:rPr>
          <w:lang w:eastAsia="zh-CN"/>
        </w:rPr>
      </w:pPr>
      <w:r>
        <w:rPr>
          <w:lang w:eastAsia="zh-CN"/>
        </w:rPr>
        <w:t>开店前（提前</w:t>
      </w:r>
      <w:r>
        <w:rPr>
          <w:lang w:eastAsia="zh-CN"/>
        </w:rPr>
        <w:t>30</w:t>
      </w:r>
      <w:r>
        <w:rPr>
          <w:lang w:eastAsia="zh-CN"/>
        </w:rPr>
        <w:t>分钟）：设备与收银系统检查、补货理货、卫生清洁、价格牌核对。营业中：收银规范、理货补货、现场巡场、顾客接待并执行加微动作（见第六部分）、生鲜临期折价处理。闭店后：日结对账、当日盘点、卫生清洁、断电安全检查。</w:t>
      </w:r>
    </w:p>
    <w:p w14:paraId="25E29B4C" w14:textId="77777777" w:rsidR="00BA6C27" w:rsidRDefault="00000000">
      <w:pPr>
        <w:pStyle w:val="21"/>
        <w:ind w:firstLine="562"/>
        <w:rPr>
          <w:lang w:eastAsia="zh-CN"/>
        </w:rPr>
      </w:pPr>
      <w:bookmarkStart w:id="21" w:name="_LarkToc00022"/>
      <w:r>
        <w:rPr>
          <w:lang w:eastAsia="zh-CN"/>
        </w:rPr>
        <w:lastRenderedPageBreak/>
        <w:t>（三）生鲜损耗管控</w:t>
      </w:r>
      <w:bookmarkEnd w:id="21"/>
    </w:p>
    <w:p w14:paraId="016C6664" w14:textId="77777777" w:rsidR="00BA6C27" w:rsidRDefault="00000000">
      <w:pPr>
        <w:rPr>
          <w:lang w:eastAsia="zh-CN"/>
        </w:rPr>
      </w:pPr>
      <w:r>
        <w:rPr>
          <w:lang w:eastAsia="zh-CN"/>
        </w:rPr>
        <w:t>每日午、晚两次盘点；严格执行先进先出；临期商品闭店前折价处理；报损须登记原因；损耗率纳入周报考核（目标控制在</w:t>
      </w:r>
      <w:r>
        <w:rPr>
          <w:lang w:eastAsia="zh-CN"/>
        </w:rPr>
        <w:t>××%</w:t>
      </w:r>
      <w:r>
        <w:rPr>
          <w:lang w:eastAsia="zh-CN"/>
        </w:rPr>
        <w:t>以内），连续超标的品类由采购重新评估订货量。</w:t>
      </w:r>
    </w:p>
    <w:p w14:paraId="36A0AB26" w14:textId="77777777" w:rsidR="00BA6C27" w:rsidRDefault="00000000">
      <w:pPr>
        <w:pStyle w:val="21"/>
        <w:ind w:firstLine="562"/>
        <w:rPr>
          <w:lang w:eastAsia="zh-CN"/>
        </w:rPr>
      </w:pPr>
      <w:bookmarkStart w:id="22" w:name="_LarkToc00023"/>
      <w:r>
        <w:rPr>
          <w:lang w:eastAsia="zh-CN"/>
        </w:rPr>
        <w:t>（四）收银与对账</w:t>
      </w:r>
      <w:bookmarkEnd w:id="22"/>
    </w:p>
    <w:p w14:paraId="4CD299B6" w14:textId="77777777" w:rsidR="00BA6C27" w:rsidRDefault="00000000">
      <w:pPr>
        <w:rPr>
          <w:lang w:eastAsia="zh-CN"/>
        </w:rPr>
      </w:pPr>
      <w:r>
        <w:rPr>
          <w:lang w:eastAsia="zh-CN"/>
        </w:rPr>
        <w:t>现金与扫码收款规范操作；每日营业款日结，现金当班入保险柜；备用金定额管理、交接签字；每周对账复核一次，确保账实相符。</w:t>
      </w:r>
    </w:p>
    <w:p w14:paraId="465FB64E" w14:textId="77777777" w:rsidR="00BA6C27" w:rsidRDefault="00000000">
      <w:pPr>
        <w:pStyle w:val="1"/>
        <w:ind w:firstLine="643"/>
        <w:rPr>
          <w:lang w:eastAsia="zh-CN"/>
        </w:rPr>
      </w:pPr>
      <w:bookmarkStart w:id="23" w:name="_LarkToc00024"/>
      <w:r>
        <w:rPr>
          <w:lang w:eastAsia="zh-CN"/>
        </w:rPr>
        <w:t>五、露天集市运营管理（</w:t>
      </w:r>
      <w:r>
        <w:rPr>
          <w:lang w:eastAsia="zh-CN"/>
        </w:rPr>
        <w:t>2</w:t>
      </w:r>
      <w:r>
        <w:rPr>
          <w:lang w:eastAsia="zh-CN"/>
        </w:rPr>
        <w:t>万平方米）</w:t>
      </w:r>
      <w:bookmarkEnd w:id="23"/>
    </w:p>
    <w:p w14:paraId="60E1AA59" w14:textId="77777777" w:rsidR="00BA6C27" w:rsidRDefault="00000000">
      <w:pPr>
        <w:pStyle w:val="21"/>
        <w:ind w:firstLine="562"/>
        <w:rPr>
          <w:lang w:eastAsia="zh-CN"/>
        </w:rPr>
      </w:pPr>
      <w:bookmarkStart w:id="24" w:name="_LarkToc00025"/>
      <w:r>
        <w:rPr>
          <w:lang w:eastAsia="zh-CN"/>
        </w:rPr>
        <w:t>（一）集市定位</w:t>
      </w:r>
      <w:bookmarkEnd w:id="24"/>
    </w:p>
    <w:p w14:paraId="4C50F445" w14:textId="77777777" w:rsidR="00BA6C27" w:rsidRDefault="00000000">
      <w:pPr>
        <w:rPr>
          <w:lang w:eastAsia="zh-CN"/>
        </w:rPr>
      </w:pPr>
      <w:r>
        <w:rPr>
          <w:lang w:eastAsia="zh-CN"/>
        </w:rPr>
        <w:t>露天集市周六、日营业，以</w:t>
      </w:r>
      <w:r>
        <w:rPr>
          <w:lang w:eastAsia="zh-CN"/>
        </w:rPr>
        <w:t>100</w:t>
      </w:r>
      <w:r>
        <w:rPr>
          <w:lang w:eastAsia="zh-CN"/>
        </w:rPr>
        <w:t>个左右超级大单品打市场，走农贸集市式低价爆品路线，把</w:t>
      </w:r>
      <w:r>
        <w:rPr>
          <w:lang w:eastAsia="zh-CN"/>
        </w:rPr>
        <w:t>“99</w:t>
      </w:r>
      <w:r>
        <w:rPr>
          <w:lang w:eastAsia="zh-CN"/>
        </w:rPr>
        <w:t>元</w:t>
      </w:r>
      <w:r>
        <w:rPr>
          <w:lang w:eastAsia="zh-CN"/>
        </w:rPr>
        <w:t>3</w:t>
      </w:r>
      <w:r>
        <w:rPr>
          <w:lang w:eastAsia="zh-CN"/>
        </w:rPr>
        <w:t>斤黄牛肉</w:t>
      </w:r>
      <w:r>
        <w:rPr>
          <w:lang w:eastAsia="zh-CN"/>
        </w:rPr>
        <w:t>”</w:t>
      </w:r>
      <w:r>
        <w:rPr>
          <w:lang w:eastAsia="zh-CN"/>
        </w:rPr>
        <w:t>这类商品做成引流尖刀，用震撼价格吸引人流、带动全集市销售。</w:t>
      </w:r>
    </w:p>
    <w:p w14:paraId="58B7D009" w14:textId="77777777" w:rsidR="00BA6C27" w:rsidRDefault="00000000">
      <w:pPr>
        <w:pStyle w:val="21"/>
        <w:ind w:firstLine="562"/>
        <w:rPr>
          <w:lang w:eastAsia="zh-CN"/>
        </w:rPr>
      </w:pPr>
      <w:bookmarkStart w:id="25" w:name="_LarkToc00026"/>
      <w:r>
        <w:rPr>
          <w:lang w:eastAsia="zh-CN"/>
        </w:rPr>
        <w:t>（二）集市运营</w:t>
      </w:r>
      <w:r>
        <w:rPr>
          <w:lang w:eastAsia="zh-CN"/>
        </w:rPr>
        <w:t>SOP</w:t>
      </w:r>
      <w:bookmarkEnd w:id="25"/>
    </w:p>
    <w:p w14:paraId="1EB4C25D" w14:textId="77777777" w:rsidR="00BA6C27" w:rsidRDefault="00000000">
      <w:pPr>
        <w:rPr>
          <w:lang w:eastAsia="zh-CN"/>
        </w:rPr>
      </w:pPr>
      <w:r>
        <w:rPr>
          <w:lang w:eastAsia="zh-CN"/>
        </w:rPr>
        <w:t>开市前：摊主进场核验、大单品陈列与价格牌、卫生检查。开市中：爆品叫卖、限时限量、收银、加微信进群、巡场与秩序维护。收市后：清点核对、卫生三包检查、垃圾清运、当日复盘。</w:t>
      </w:r>
    </w:p>
    <w:p w14:paraId="17911C24" w14:textId="77777777" w:rsidR="00BA6C27" w:rsidRDefault="00000000">
      <w:pPr>
        <w:pStyle w:val="21"/>
        <w:ind w:firstLine="562"/>
        <w:rPr>
          <w:lang w:eastAsia="zh-CN"/>
        </w:rPr>
      </w:pPr>
      <w:bookmarkStart w:id="26" w:name="_LarkToc00027"/>
      <w:r>
        <w:rPr>
          <w:lang w:eastAsia="zh-CN"/>
        </w:rPr>
        <w:t>（三）超级大单品策略</w:t>
      </w:r>
      <w:bookmarkEnd w:id="26"/>
    </w:p>
    <w:p w14:paraId="34F146F4" w14:textId="77777777" w:rsidR="00BA6C27" w:rsidRDefault="00000000">
      <w:pPr>
        <w:rPr>
          <w:lang w:eastAsia="zh-CN"/>
        </w:rPr>
      </w:pPr>
      <w:r>
        <w:rPr>
          <w:lang w:eastAsia="zh-CN"/>
        </w:rPr>
        <w:t>选品标准：高频刚需、价格震撼（低于市场认知价）、品质可背书可溯源。每周制定爆品计划，提前一周确定清单，采购备货、宣传预热。执行上采用限量限时，制造抢购氛围，控制让利成本；临期或库存商品优先安排为集市特价爆品，与门店损耗管控联动。</w:t>
      </w:r>
    </w:p>
    <w:p w14:paraId="273BC91F" w14:textId="77777777" w:rsidR="00BA6C27" w:rsidRDefault="00000000">
      <w:pPr>
        <w:pStyle w:val="21"/>
        <w:ind w:firstLine="562"/>
        <w:rPr>
          <w:lang w:eastAsia="zh-CN"/>
        </w:rPr>
      </w:pPr>
      <w:bookmarkStart w:id="27" w:name="_LarkToc00028"/>
      <w:r>
        <w:rPr>
          <w:lang w:eastAsia="zh-CN"/>
        </w:rPr>
        <w:lastRenderedPageBreak/>
        <w:t>（四）集市秩序与卫生</w:t>
      </w:r>
      <w:bookmarkEnd w:id="27"/>
    </w:p>
    <w:p w14:paraId="3B9F72DE" w14:textId="77777777" w:rsidR="00BA6C27" w:rsidRDefault="00000000">
      <w:pPr>
        <w:rPr>
          <w:lang w:eastAsia="zh-CN"/>
        </w:rPr>
      </w:pPr>
      <w:r>
        <w:rPr>
          <w:lang w:eastAsia="zh-CN"/>
        </w:rPr>
        <w:t>执行摊位管理公约：划定经营、不占通道、卫生三包、垃圾清运；安全通道保持畅通；与《周末集市互动体验单元联营运营方案》联动，用演艺、游乐等</w:t>
      </w:r>
      <w:r>
        <w:rPr>
          <w:lang w:eastAsia="zh-CN"/>
        </w:rPr>
        <w:t>“</w:t>
      </w:r>
      <w:r>
        <w:rPr>
          <w:lang w:eastAsia="zh-CN"/>
        </w:rPr>
        <w:t>花活</w:t>
      </w:r>
      <w:r>
        <w:rPr>
          <w:lang w:eastAsia="zh-CN"/>
        </w:rPr>
        <w:t>”</w:t>
      </w:r>
      <w:r>
        <w:rPr>
          <w:lang w:eastAsia="zh-CN"/>
        </w:rPr>
        <w:t>聚人气，集市卖货、花活引流、门店承接。</w:t>
      </w:r>
    </w:p>
    <w:p w14:paraId="6F0688DC" w14:textId="77777777" w:rsidR="00BA6C27" w:rsidRDefault="00000000">
      <w:pPr>
        <w:pStyle w:val="1"/>
        <w:ind w:firstLine="643"/>
        <w:rPr>
          <w:lang w:eastAsia="zh-CN"/>
        </w:rPr>
      </w:pPr>
      <w:bookmarkStart w:id="28" w:name="_LarkToc00029"/>
      <w:r>
        <w:rPr>
          <w:lang w:eastAsia="zh-CN"/>
        </w:rPr>
        <w:t>六、私域流量运营</w:t>
      </w:r>
      <w:bookmarkEnd w:id="28"/>
    </w:p>
    <w:p w14:paraId="68BD546F" w14:textId="77777777" w:rsidR="00BA6C27" w:rsidRDefault="00000000">
      <w:pPr>
        <w:pStyle w:val="21"/>
        <w:ind w:firstLine="562"/>
        <w:rPr>
          <w:lang w:eastAsia="zh-CN"/>
        </w:rPr>
      </w:pPr>
      <w:bookmarkStart w:id="29" w:name="_LarkToc00030"/>
      <w:r>
        <w:rPr>
          <w:lang w:eastAsia="zh-CN"/>
        </w:rPr>
        <w:t>（一）目标</w:t>
      </w:r>
      <w:bookmarkEnd w:id="29"/>
    </w:p>
    <w:p w14:paraId="425D118C" w14:textId="77777777" w:rsidR="00BA6C27" w:rsidRDefault="00000000">
      <w:pPr>
        <w:rPr>
          <w:lang w:eastAsia="zh-CN"/>
        </w:rPr>
      </w:pPr>
      <w:r>
        <w:rPr>
          <w:lang w:eastAsia="zh-CN"/>
        </w:rPr>
        <w:t>把每一位顾客变成微信好友、群成员，实现新品、服务、活动的长期触达，沉淀公司自己的客户资产，减少对公域流量的依赖。</w:t>
      </w:r>
    </w:p>
    <w:p w14:paraId="0776FEEE" w14:textId="77777777" w:rsidR="00BA6C27" w:rsidRDefault="00000000">
      <w:pPr>
        <w:pStyle w:val="21"/>
        <w:ind w:firstLine="562"/>
        <w:rPr>
          <w:lang w:eastAsia="zh-CN"/>
        </w:rPr>
      </w:pPr>
      <w:bookmarkStart w:id="30" w:name="_LarkToc00031"/>
      <w:r>
        <w:rPr>
          <w:lang w:eastAsia="zh-CN"/>
        </w:rPr>
        <w:t>（二）加微</w:t>
      </w:r>
      <w:r>
        <w:rPr>
          <w:lang w:eastAsia="zh-CN"/>
        </w:rPr>
        <w:t>SOP</w:t>
      </w:r>
      <w:bookmarkEnd w:id="30"/>
    </w:p>
    <w:p w14:paraId="7B1EA67B" w14:textId="751EE324" w:rsidR="00BA6C27" w:rsidRDefault="00000000">
      <w:pPr>
        <w:rPr>
          <w:lang w:eastAsia="zh-CN"/>
        </w:rPr>
      </w:pPr>
      <w:r>
        <w:rPr>
          <w:lang w:eastAsia="zh-CN"/>
        </w:rPr>
        <w:t>时机：成交时（收银台、集市摊位）、自提时、售后时。</w:t>
      </w:r>
      <w:r w:rsidR="00FA298B">
        <w:rPr>
          <w:rFonts w:hint="eastAsia"/>
          <w:lang w:eastAsia="zh-CN"/>
        </w:rPr>
        <w:t>技巧：</w:t>
      </w:r>
      <w:r w:rsidR="00FA298B">
        <w:rPr>
          <w:rFonts w:hint="eastAsia"/>
          <w:lang w:eastAsia="zh-CN"/>
        </w:rPr>
        <w:t>微信经营收款海报</w:t>
      </w:r>
      <w:r w:rsidR="00FA298B">
        <w:rPr>
          <w:rFonts w:hint="eastAsia"/>
          <w:lang w:eastAsia="zh-CN"/>
        </w:rPr>
        <w:t>，微信加好友扫码支付自动打</w:t>
      </w:r>
      <w:r w:rsidR="00FA298B">
        <w:rPr>
          <w:rFonts w:hint="eastAsia"/>
          <w:lang w:eastAsia="zh-CN"/>
        </w:rPr>
        <w:t>95</w:t>
      </w:r>
      <w:r w:rsidR="00FA298B">
        <w:rPr>
          <w:rFonts w:hint="eastAsia"/>
          <w:lang w:eastAsia="zh-CN"/>
        </w:rPr>
        <w:t>折。</w:t>
      </w:r>
      <w:r>
        <w:rPr>
          <w:lang w:eastAsia="zh-CN"/>
        </w:rPr>
        <w:t>话术统一：</w:t>
      </w:r>
      <w:r>
        <w:rPr>
          <w:lang w:eastAsia="zh-CN"/>
        </w:rPr>
        <w:t>“</w:t>
      </w:r>
      <w:r>
        <w:rPr>
          <w:lang w:eastAsia="zh-CN"/>
        </w:rPr>
        <w:t>您好，加个微信，以后新品特价、团购接龙第一时间通知您，还有售后保障。</w:t>
      </w:r>
      <w:r>
        <w:rPr>
          <w:lang w:eastAsia="zh-CN"/>
        </w:rPr>
        <w:t>”</w:t>
      </w:r>
      <w:r>
        <w:rPr>
          <w:lang w:eastAsia="zh-CN"/>
        </w:rPr>
        <w:t>动作：扫一扫添加、备注（小区、偏好、来源）、按区域拉进对应福利群。</w:t>
      </w:r>
    </w:p>
    <w:p w14:paraId="61E5BB76" w14:textId="77777777" w:rsidR="00BA6C27" w:rsidRDefault="00000000">
      <w:pPr>
        <w:pStyle w:val="21"/>
        <w:ind w:firstLine="562"/>
        <w:rPr>
          <w:lang w:eastAsia="zh-CN"/>
        </w:rPr>
      </w:pPr>
      <w:bookmarkStart w:id="31" w:name="_LarkToc00032"/>
      <w:r>
        <w:rPr>
          <w:lang w:eastAsia="zh-CN"/>
        </w:rPr>
        <w:t>（三）社群运营</w:t>
      </w:r>
      <w:bookmarkEnd w:id="31"/>
    </w:p>
    <w:p w14:paraId="45558498" w14:textId="77777777" w:rsidR="00BA6C27" w:rsidRDefault="00000000">
      <w:pPr>
        <w:rPr>
          <w:lang w:eastAsia="zh-CN"/>
        </w:rPr>
      </w:pPr>
      <w:r>
        <w:rPr>
          <w:lang w:eastAsia="zh-CN"/>
        </w:rPr>
        <w:t>建群规范：群名统一为</w:t>
      </w:r>
      <w:r>
        <w:rPr>
          <w:lang w:eastAsia="zh-CN"/>
        </w:rPr>
        <w:t>“</w:t>
      </w:r>
      <w:r>
        <w:rPr>
          <w:lang w:eastAsia="zh-CN"/>
        </w:rPr>
        <w:t>美线云链</w:t>
      </w:r>
      <w:r>
        <w:rPr>
          <w:lang w:eastAsia="zh-CN"/>
        </w:rPr>
        <w:t>·××</w:t>
      </w:r>
      <w:r>
        <w:rPr>
          <w:lang w:eastAsia="zh-CN"/>
        </w:rPr>
        <w:t>小区福利群</w:t>
      </w:r>
      <w:r>
        <w:rPr>
          <w:lang w:eastAsia="zh-CN"/>
        </w:rPr>
        <w:t>”</w:t>
      </w:r>
      <w:r>
        <w:rPr>
          <w:lang w:eastAsia="zh-CN"/>
        </w:rPr>
        <w:t>；制定群规（禁广告、禁恶意刷屏）；每群设群主（运营专员）。每日触达内容：早报今日爆品、团购接龙、新品上新、周末集市预告；控制推送频率，避免骚扰。</w:t>
      </w:r>
    </w:p>
    <w:p w14:paraId="7CCC962E" w14:textId="77777777" w:rsidR="00BA6C27" w:rsidRDefault="00000000">
      <w:pPr>
        <w:pStyle w:val="21"/>
        <w:ind w:firstLine="562"/>
        <w:rPr>
          <w:lang w:eastAsia="zh-CN"/>
        </w:rPr>
      </w:pPr>
      <w:bookmarkStart w:id="32" w:name="_LarkToc00033"/>
      <w:r>
        <w:rPr>
          <w:lang w:eastAsia="zh-CN"/>
        </w:rPr>
        <w:t>（四）标签与分层</w:t>
      </w:r>
      <w:bookmarkEnd w:id="32"/>
    </w:p>
    <w:p w14:paraId="4FAA502E" w14:textId="77777777" w:rsidR="00BA6C27" w:rsidRDefault="00000000">
      <w:pPr>
        <w:rPr>
          <w:lang w:eastAsia="zh-CN"/>
        </w:rPr>
      </w:pPr>
      <w:r>
        <w:rPr>
          <w:lang w:eastAsia="zh-CN"/>
        </w:rPr>
        <w:t>按区域、消费频次、商品偏好打标签；实行分层运营：普通客户、活跃客户、重点客户；重点客户定向服务、定期回访；集市大客户与门店会员打通。</w:t>
      </w:r>
    </w:p>
    <w:p w14:paraId="53D2DD16" w14:textId="77777777" w:rsidR="00BA6C27" w:rsidRDefault="00000000">
      <w:pPr>
        <w:pStyle w:val="21"/>
        <w:ind w:firstLine="562"/>
        <w:rPr>
          <w:lang w:eastAsia="zh-CN"/>
        </w:rPr>
      </w:pPr>
      <w:bookmarkStart w:id="33" w:name="_LarkToc00034"/>
      <w:r>
        <w:rPr>
          <w:lang w:eastAsia="zh-CN"/>
        </w:rPr>
        <w:t>（五）合规要求</w:t>
      </w:r>
      <w:bookmarkEnd w:id="33"/>
    </w:p>
    <w:p w14:paraId="5B786FCE" w14:textId="77777777" w:rsidR="00BA6C27" w:rsidRDefault="00000000">
      <w:pPr>
        <w:rPr>
          <w:lang w:eastAsia="zh-CN"/>
        </w:rPr>
      </w:pPr>
      <w:r>
        <w:rPr>
          <w:lang w:eastAsia="zh-CN"/>
        </w:rPr>
        <w:t>收集顾客微信等个人信息时，告知用途并取得同意（《中华人民共和国个人信息保护法》第十三条）；进群自愿、退群自由；不滥发信息、不转卖信息、不骚扰客户。</w:t>
      </w:r>
    </w:p>
    <w:p w14:paraId="3666115F" w14:textId="77777777" w:rsidR="00BA6C27" w:rsidRDefault="00000000">
      <w:pPr>
        <w:pStyle w:val="21"/>
        <w:ind w:firstLine="562"/>
        <w:rPr>
          <w:lang w:eastAsia="zh-CN"/>
        </w:rPr>
      </w:pPr>
      <w:bookmarkStart w:id="34" w:name="_LarkToc00035"/>
      <w:r>
        <w:rPr>
          <w:lang w:eastAsia="zh-CN"/>
        </w:rPr>
        <w:lastRenderedPageBreak/>
        <w:t>（六）数据沉淀</w:t>
      </w:r>
      <w:bookmarkEnd w:id="34"/>
    </w:p>
    <w:p w14:paraId="04B533B2" w14:textId="77777777" w:rsidR="00BA6C27" w:rsidRDefault="00000000">
      <w:pPr>
        <w:rPr>
          <w:lang w:eastAsia="zh-CN"/>
        </w:rPr>
      </w:pPr>
      <w:r>
        <w:rPr>
          <w:lang w:eastAsia="zh-CN"/>
        </w:rPr>
        <w:t>建立客户台账（脱敏管理），记录来源、偏好、消费频次；设置复购提醒；每周统计私域增长数与活跃数，纳入周报。</w:t>
      </w:r>
    </w:p>
    <w:p w14:paraId="368CE066" w14:textId="77777777" w:rsidR="00BA6C27" w:rsidRDefault="00000000">
      <w:pPr>
        <w:pStyle w:val="1"/>
        <w:ind w:firstLine="643"/>
        <w:rPr>
          <w:lang w:eastAsia="zh-CN"/>
        </w:rPr>
      </w:pPr>
      <w:bookmarkStart w:id="35" w:name="_LarkToc00036"/>
      <w:r>
        <w:rPr>
          <w:lang w:eastAsia="zh-CN"/>
        </w:rPr>
        <w:t>七、配送与次日达、小时达</w:t>
      </w:r>
      <w:bookmarkEnd w:id="35"/>
    </w:p>
    <w:p w14:paraId="55896D63" w14:textId="77777777" w:rsidR="00BA6C27" w:rsidRDefault="00000000">
      <w:pPr>
        <w:pStyle w:val="21"/>
        <w:ind w:firstLine="562"/>
        <w:rPr>
          <w:lang w:eastAsia="zh-CN"/>
        </w:rPr>
      </w:pPr>
      <w:bookmarkStart w:id="36" w:name="_LarkToc00037"/>
      <w:r>
        <w:rPr>
          <w:lang w:eastAsia="zh-CN"/>
        </w:rPr>
        <w:t>（一）配送体系</w:t>
      </w:r>
      <w:bookmarkEnd w:id="36"/>
    </w:p>
    <w:p w14:paraId="143661FC" w14:textId="77777777" w:rsidR="00BA6C27" w:rsidRDefault="00000000">
      <w:pPr>
        <w:rPr>
          <w:lang w:eastAsia="zh-CN"/>
        </w:rPr>
      </w:pPr>
      <w:r>
        <w:rPr>
          <w:lang w:eastAsia="zh-CN"/>
        </w:rPr>
        <w:t>司机</w:t>
      </w:r>
      <w:r>
        <w:rPr>
          <w:lang w:eastAsia="zh-CN"/>
        </w:rPr>
        <w:t>1</w:t>
      </w:r>
      <w:r>
        <w:rPr>
          <w:lang w:eastAsia="zh-CN"/>
        </w:rPr>
        <w:t>人（</w:t>
      </w:r>
      <w:r>
        <w:rPr>
          <w:lang w:eastAsia="zh-CN"/>
        </w:rPr>
        <w:t>11</w:t>
      </w:r>
      <w:r>
        <w:rPr>
          <w:lang w:eastAsia="zh-CN"/>
        </w:rPr>
        <w:t>月中旬召回），配送员</w:t>
      </w:r>
      <w:r>
        <w:rPr>
          <w:lang w:eastAsia="zh-CN"/>
        </w:rPr>
        <w:t>2</w:t>
      </w:r>
      <w:r>
        <w:rPr>
          <w:lang w:eastAsia="zh-CN"/>
        </w:rPr>
        <w:t>至</w:t>
      </w:r>
      <w:r>
        <w:rPr>
          <w:lang w:eastAsia="zh-CN"/>
        </w:rPr>
        <w:t>3</w:t>
      </w:r>
      <w:r>
        <w:rPr>
          <w:lang w:eastAsia="zh-CN"/>
        </w:rPr>
        <w:t>人（待招）；统一定制马甲，走街串巷送货，形成移动的品牌形象与配送口碑。</w:t>
      </w:r>
    </w:p>
    <w:p w14:paraId="0559AD0F" w14:textId="77777777" w:rsidR="00BA6C27" w:rsidRDefault="00000000">
      <w:pPr>
        <w:pStyle w:val="21"/>
        <w:ind w:firstLine="562"/>
        <w:rPr>
          <w:lang w:eastAsia="zh-CN"/>
        </w:rPr>
      </w:pPr>
      <w:bookmarkStart w:id="37" w:name="_LarkToc00038"/>
      <w:r>
        <w:rPr>
          <w:lang w:eastAsia="zh-CN"/>
        </w:rPr>
        <w:t>（二）小时达闪购</w:t>
      </w:r>
      <w:r>
        <w:rPr>
          <w:lang w:eastAsia="zh-CN"/>
        </w:rPr>
        <w:t>SOP</w:t>
      </w:r>
      <w:bookmarkEnd w:id="37"/>
    </w:p>
    <w:p w14:paraId="5C50C7E1" w14:textId="77777777" w:rsidR="00BA6C27" w:rsidRDefault="00000000">
      <w:pPr>
        <w:rPr>
          <w:lang w:eastAsia="zh-CN"/>
        </w:rPr>
      </w:pPr>
      <w:r>
        <w:rPr>
          <w:lang w:eastAsia="zh-CN"/>
        </w:rPr>
        <w:t>接单（平台或社群下单）、拣货打包、出库登记、配送（时效目标</w:t>
      </w:r>
      <w:r>
        <w:rPr>
          <w:lang w:eastAsia="zh-CN"/>
        </w:rPr>
        <w:t>××</w:t>
      </w:r>
      <w:r>
        <w:rPr>
          <w:lang w:eastAsia="zh-CN"/>
        </w:rPr>
        <w:t>分钟）、送达确认、售后跟踪六步执行；高峰期优先保时效、保路线合理。</w:t>
      </w:r>
    </w:p>
    <w:p w14:paraId="2210DBC1" w14:textId="77777777" w:rsidR="00BA6C27" w:rsidRDefault="00000000">
      <w:pPr>
        <w:pStyle w:val="21"/>
        <w:ind w:firstLine="562"/>
        <w:rPr>
          <w:lang w:eastAsia="zh-CN"/>
        </w:rPr>
      </w:pPr>
      <w:bookmarkStart w:id="38" w:name="_LarkToc00039"/>
      <w:r>
        <w:rPr>
          <w:lang w:eastAsia="zh-CN"/>
        </w:rPr>
        <w:t>（三）次日达团购</w:t>
      </w:r>
      <w:r>
        <w:rPr>
          <w:lang w:eastAsia="zh-CN"/>
        </w:rPr>
        <w:t>SOP</w:t>
      </w:r>
      <w:r>
        <w:rPr>
          <w:lang w:eastAsia="zh-CN"/>
        </w:rPr>
        <w:t>（周一至周五）</w:t>
      </w:r>
      <w:bookmarkEnd w:id="38"/>
    </w:p>
    <w:p w14:paraId="7BCB4CDB" w14:textId="77777777" w:rsidR="00BA6C27" w:rsidRDefault="00000000">
      <w:pPr>
        <w:rPr>
          <w:lang w:eastAsia="zh-CN"/>
        </w:rPr>
      </w:pPr>
      <w:r>
        <w:rPr>
          <w:lang w:eastAsia="zh-CN"/>
        </w:rPr>
        <w:t>截单、汇总、分拣打包、自提或配送、未取货跟进五步执行；自提点设在门店社区团购自提区，配送由司机与配送员按片区负责。</w:t>
      </w:r>
    </w:p>
    <w:p w14:paraId="41507448" w14:textId="77777777" w:rsidR="00BA6C27" w:rsidRDefault="00000000">
      <w:pPr>
        <w:pStyle w:val="21"/>
        <w:ind w:firstLine="562"/>
        <w:rPr>
          <w:lang w:eastAsia="zh-CN"/>
        </w:rPr>
      </w:pPr>
      <w:bookmarkStart w:id="39" w:name="_LarkToc00040"/>
      <w:r>
        <w:rPr>
          <w:lang w:eastAsia="zh-CN"/>
        </w:rPr>
        <w:t>（四）配送安全</w:t>
      </w:r>
      <w:bookmarkEnd w:id="39"/>
    </w:p>
    <w:p w14:paraId="4689B869" w14:textId="77777777" w:rsidR="00BA6C27" w:rsidRDefault="00000000">
      <w:pPr>
        <w:rPr>
          <w:lang w:eastAsia="zh-CN"/>
        </w:rPr>
      </w:pPr>
      <w:r>
        <w:rPr>
          <w:lang w:eastAsia="zh-CN"/>
        </w:rPr>
        <w:t>车辆出库前检查刹车、灯光、电量或油量；配送全程遵守交通规则，骑乘佩戴头盔；公司投保配送意外险；恶劣天气调整配送安排并提前告知顾客。</w:t>
      </w:r>
    </w:p>
    <w:p w14:paraId="2C746E36" w14:textId="77777777" w:rsidR="00BA6C27" w:rsidRDefault="00000000">
      <w:pPr>
        <w:pStyle w:val="1"/>
        <w:ind w:firstLine="643"/>
        <w:rPr>
          <w:lang w:eastAsia="zh-CN"/>
        </w:rPr>
      </w:pPr>
      <w:bookmarkStart w:id="40" w:name="_LarkToc00041"/>
      <w:r>
        <w:rPr>
          <w:lang w:eastAsia="zh-CN"/>
        </w:rPr>
        <w:t>八、安全与合规体系</w:t>
      </w:r>
      <w:bookmarkEnd w:id="40"/>
    </w:p>
    <w:p w14:paraId="09B4CDD6" w14:textId="77777777" w:rsidR="00BA6C27" w:rsidRDefault="00000000">
      <w:pPr>
        <w:pStyle w:val="21"/>
        <w:ind w:firstLine="562"/>
        <w:rPr>
          <w:lang w:eastAsia="zh-CN"/>
        </w:rPr>
      </w:pPr>
      <w:bookmarkStart w:id="41" w:name="_LarkToc00042"/>
      <w:r>
        <w:rPr>
          <w:lang w:eastAsia="zh-CN"/>
        </w:rPr>
        <w:t>（一）用工合规</w:t>
      </w:r>
      <w:bookmarkEnd w:id="41"/>
    </w:p>
    <w:p w14:paraId="78493167" w14:textId="77777777" w:rsidR="00BA6C27" w:rsidRDefault="00000000">
      <w:pPr>
        <w:rPr>
          <w:lang w:eastAsia="zh-CN"/>
        </w:rPr>
      </w:pPr>
      <w:r>
        <w:rPr>
          <w:lang w:eastAsia="zh-CN"/>
        </w:rPr>
        <w:t>落实书面劳动合同、社保、工时与休息制度（《中华人民共和国劳动法》第三十六、三十八条，《中华人民共和国劳动合同法》第十条）；加班依法支付报酬或调休；试用期不超法定上限。</w:t>
      </w:r>
    </w:p>
    <w:p w14:paraId="2AF93222" w14:textId="77777777" w:rsidR="00BA6C27" w:rsidRDefault="00000000">
      <w:pPr>
        <w:pStyle w:val="21"/>
        <w:ind w:firstLine="562"/>
        <w:rPr>
          <w:lang w:eastAsia="zh-CN"/>
        </w:rPr>
      </w:pPr>
      <w:bookmarkStart w:id="42" w:name="_LarkToc00043"/>
      <w:r>
        <w:rPr>
          <w:lang w:eastAsia="zh-CN"/>
        </w:rPr>
        <w:lastRenderedPageBreak/>
        <w:t>（二）食品安全</w:t>
      </w:r>
      <w:bookmarkEnd w:id="42"/>
    </w:p>
    <w:p w14:paraId="3505039D" w14:textId="77777777" w:rsidR="00BA6C27" w:rsidRDefault="00000000">
      <w:pPr>
        <w:rPr>
          <w:lang w:eastAsia="zh-CN"/>
        </w:rPr>
      </w:pPr>
      <w:r>
        <w:rPr>
          <w:lang w:eastAsia="zh-CN"/>
        </w:rPr>
        <w:t>门店与集市食品经营证照齐全；从业人员持健康证上岗；落实索证索票；生熟分开、防蝇防尘；过期商品一律下架销毁（《中华人民共和国食品安全法》）。</w:t>
      </w:r>
    </w:p>
    <w:p w14:paraId="1C687FE5" w14:textId="77777777" w:rsidR="00BA6C27" w:rsidRDefault="00000000">
      <w:pPr>
        <w:pStyle w:val="21"/>
        <w:ind w:firstLine="562"/>
        <w:rPr>
          <w:lang w:eastAsia="zh-CN"/>
        </w:rPr>
      </w:pPr>
      <w:bookmarkStart w:id="43" w:name="_LarkToc00044"/>
      <w:r>
        <w:rPr>
          <w:lang w:eastAsia="zh-CN"/>
        </w:rPr>
        <w:t>（三）消防安全</w:t>
      </w:r>
      <w:bookmarkEnd w:id="43"/>
    </w:p>
    <w:p w14:paraId="6FFF3035" w14:textId="77777777" w:rsidR="00BA6C27" w:rsidRDefault="00000000">
      <w:pPr>
        <w:rPr>
          <w:lang w:eastAsia="zh-CN"/>
        </w:rPr>
      </w:pPr>
      <w:r>
        <w:rPr>
          <w:lang w:eastAsia="zh-CN"/>
        </w:rPr>
        <w:t>门店与集市配齐灭火器材，保持疏散通道畅通，用电规范、明火管理到位，每月开展一次消防安全检查（《中华人民共和国消防法》第二十条）。</w:t>
      </w:r>
    </w:p>
    <w:p w14:paraId="2BE94E0D" w14:textId="77777777" w:rsidR="00BA6C27" w:rsidRDefault="00000000">
      <w:pPr>
        <w:pStyle w:val="21"/>
        <w:ind w:firstLine="562"/>
        <w:rPr>
          <w:lang w:eastAsia="zh-CN"/>
        </w:rPr>
      </w:pPr>
      <w:bookmarkStart w:id="44" w:name="_LarkToc00045"/>
      <w:r>
        <w:rPr>
          <w:lang w:eastAsia="zh-CN"/>
        </w:rPr>
        <w:t>（四）集市安全</w:t>
      </w:r>
      <w:bookmarkEnd w:id="44"/>
    </w:p>
    <w:p w14:paraId="306418AC" w14:textId="77777777" w:rsidR="00BA6C27" w:rsidRDefault="00000000">
      <w:pPr>
        <w:rPr>
          <w:lang w:eastAsia="zh-CN"/>
        </w:rPr>
      </w:pPr>
      <w:r>
        <w:rPr>
          <w:lang w:eastAsia="zh-CN"/>
        </w:rPr>
        <w:t>集市等大型群众性活动达到规定规模的，依法向公安机关申请安全许可（《大型群众性活动安全管理条例》）；做好人流管控、动线引导与应急预案。</w:t>
      </w:r>
    </w:p>
    <w:p w14:paraId="0B13510F" w14:textId="77777777" w:rsidR="00BA6C27" w:rsidRDefault="00000000">
      <w:pPr>
        <w:pStyle w:val="21"/>
        <w:ind w:firstLine="562"/>
        <w:rPr>
          <w:lang w:eastAsia="zh-CN"/>
        </w:rPr>
      </w:pPr>
      <w:bookmarkStart w:id="45" w:name="_LarkToc00046"/>
      <w:r>
        <w:rPr>
          <w:lang w:eastAsia="zh-CN"/>
        </w:rPr>
        <w:t>（五）数据与隐私</w:t>
      </w:r>
      <w:bookmarkEnd w:id="45"/>
    </w:p>
    <w:p w14:paraId="7F19665E" w14:textId="77777777" w:rsidR="00BA6C27" w:rsidRDefault="00000000">
      <w:pPr>
        <w:rPr>
          <w:lang w:eastAsia="zh-CN"/>
        </w:rPr>
      </w:pPr>
      <w:r>
        <w:rPr>
          <w:lang w:eastAsia="zh-CN"/>
        </w:rPr>
        <w:t>私域运营中收集和使用个人信息，须履行告知同意义务，保护客户隐私（《中华人民共和国个人信息保护法》）。</w:t>
      </w:r>
    </w:p>
    <w:p w14:paraId="0C790DA7" w14:textId="77777777" w:rsidR="00BA6C27" w:rsidRDefault="00000000">
      <w:pPr>
        <w:pStyle w:val="21"/>
        <w:ind w:firstLine="562"/>
        <w:rPr>
          <w:lang w:eastAsia="zh-CN"/>
        </w:rPr>
      </w:pPr>
      <w:bookmarkStart w:id="46" w:name="_LarkToc00047"/>
      <w:r>
        <w:rPr>
          <w:lang w:eastAsia="zh-CN"/>
        </w:rPr>
        <w:t>（六）保险安排</w:t>
      </w:r>
      <w:bookmarkEnd w:id="46"/>
    </w:p>
    <w:p w14:paraId="1B0D698E" w14:textId="77777777" w:rsidR="00BA6C27" w:rsidRDefault="00000000">
      <w:pPr>
        <w:rPr>
          <w:lang w:eastAsia="zh-CN"/>
        </w:rPr>
      </w:pPr>
      <w:r>
        <w:rPr>
          <w:lang w:eastAsia="zh-CN"/>
        </w:rPr>
        <w:t>投保雇主责任险（覆盖全体员工）、公众责任险（覆盖门店与集市）、配送意外险（覆盖配送人员）；保险清单与保单由财务存档。</w:t>
      </w:r>
    </w:p>
    <w:p w14:paraId="6C9734AA" w14:textId="77777777" w:rsidR="00BA6C27" w:rsidRDefault="00000000">
      <w:pPr>
        <w:pStyle w:val="21"/>
        <w:ind w:firstLine="562"/>
        <w:rPr>
          <w:lang w:eastAsia="zh-CN"/>
        </w:rPr>
      </w:pPr>
      <w:bookmarkStart w:id="47" w:name="_LarkToc00048"/>
      <w:r>
        <w:rPr>
          <w:lang w:eastAsia="zh-CN"/>
        </w:rPr>
        <w:t>（七）应急联系表</w:t>
      </w:r>
      <w:bookmarkEnd w:id="47"/>
    </w:p>
    <w:p w14:paraId="7FCC53EB" w14:textId="77777777" w:rsidR="00BA6C27" w:rsidRDefault="00000000">
      <w:pPr>
        <w:rPr>
          <w:lang w:eastAsia="zh-CN"/>
        </w:rPr>
      </w:pPr>
      <w:r>
        <w:rPr>
          <w:lang w:eastAsia="zh-CN"/>
        </w:rPr>
        <w:t>建立应急联系表（内部值班人、急救、火警、市场监管等，具体电话以实际为准）；制定恶劣天气预案：集市启用室内备场或取消并公示，配送调整路线。</w:t>
      </w:r>
    </w:p>
    <w:p w14:paraId="5CBC4971" w14:textId="77777777" w:rsidR="00BA6C27" w:rsidRDefault="00000000">
      <w:pPr>
        <w:pStyle w:val="1"/>
        <w:ind w:firstLine="643"/>
        <w:rPr>
          <w:lang w:eastAsia="zh-CN"/>
        </w:rPr>
      </w:pPr>
      <w:bookmarkStart w:id="48" w:name="_LarkToc00049"/>
      <w:r>
        <w:rPr>
          <w:lang w:eastAsia="zh-CN"/>
        </w:rPr>
        <w:t>九、实施时间表（倒排）</w:t>
      </w:r>
      <w:bookmarkEnd w:id="48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4535"/>
        <w:gridCol w:w="1474"/>
      </w:tblGrid>
      <w:tr w:rsidR="00BA6C27" w14:paraId="3A29BBDB" w14:textId="77777777">
        <w:trPr>
          <w:cantSplit/>
          <w:tblHeader/>
          <w:jc w:val="center"/>
        </w:trPr>
        <w:tc>
          <w:tcPr>
            <w:tcW w:w="2041" w:type="dxa"/>
            <w:shd w:val="clear" w:color="auto" w:fill="D9D9D9"/>
            <w:vAlign w:val="center"/>
          </w:tcPr>
          <w:p w14:paraId="3E5A639F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proofErr w:type="spellStart"/>
            <w:r>
              <w:rPr>
                <w:b/>
                <w:sz w:val="21"/>
              </w:rPr>
              <w:t>阶段</w:t>
            </w:r>
            <w:proofErr w:type="spellEnd"/>
          </w:p>
        </w:tc>
        <w:tc>
          <w:tcPr>
            <w:tcW w:w="4535" w:type="dxa"/>
            <w:shd w:val="clear" w:color="auto" w:fill="D9D9D9"/>
            <w:vAlign w:val="center"/>
          </w:tcPr>
          <w:p w14:paraId="2CAC8FFF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关键动作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731CFD2E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责任人</w:t>
            </w:r>
          </w:p>
        </w:tc>
      </w:tr>
      <w:tr w:rsidR="00BA6C27" w14:paraId="59C230F4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6E189AFF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本周（</w:t>
            </w:r>
            <w:r>
              <w:rPr>
                <w:sz w:val="21"/>
              </w:rPr>
              <w:t>10</w:t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>18</w:t>
            </w:r>
            <w:r>
              <w:rPr>
                <w:sz w:val="21"/>
              </w:rPr>
              <w:t>日至</w:t>
            </w:r>
            <w:r>
              <w:rPr>
                <w:sz w:val="21"/>
              </w:rPr>
              <w:t>25</w:t>
            </w:r>
            <w:r>
              <w:rPr>
                <w:sz w:val="21"/>
              </w:rPr>
              <w:t>日）</w:t>
            </w:r>
          </w:p>
        </w:tc>
        <w:tc>
          <w:tcPr>
            <w:tcW w:w="4535" w:type="dxa"/>
            <w:vAlign w:val="center"/>
          </w:tcPr>
          <w:p w14:paraId="40FF0BB1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下发本方案；通知会议；准备会务</w:t>
            </w:r>
          </w:p>
        </w:tc>
        <w:tc>
          <w:tcPr>
            <w:tcW w:w="1474" w:type="dxa"/>
            <w:vAlign w:val="center"/>
          </w:tcPr>
          <w:p w14:paraId="1370643D" w14:textId="1574D155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吴</w:t>
            </w:r>
            <w:r w:rsidR="00FA298B">
              <w:rPr>
                <w:rFonts w:hint="eastAsia"/>
                <w:sz w:val="21"/>
                <w:lang w:eastAsia="zh-CN"/>
              </w:rPr>
              <w:t>/</w:t>
            </w:r>
            <w:r w:rsidR="00FA298B">
              <w:rPr>
                <w:sz w:val="21"/>
              </w:rPr>
              <w:t>胡</w:t>
            </w:r>
          </w:p>
        </w:tc>
      </w:tr>
      <w:tr w:rsidR="00FA298B" w14:paraId="6BE43F0B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09DCF4B5" w14:textId="77777777" w:rsidR="00FA298B" w:rsidRDefault="00FA298B" w:rsidP="00FA298B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下周</w:t>
            </w:r>
            <w:proofErr w:type="spellEnd"/>
          </w:p>
        </w:tc>
        <w:tc>
          <w:tcPr>
            <w:tcW w:w="4535" w:type="dxa"/>
            <w:vAlign w:val="center"/>
          </w:tcPr>
          <w:p w14:paraId="7CA48517" w14:textId="77777777" w:rsidR="00FA298B" w:rsidRDefault="00FA298B" w:rsidP="00FA298B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召开</w:t>
            </w:r>
            <w:r>
              <w:rPr>
                <w:sz w:val="21"/>
                <w:lang w:eastAsia="zh-CN"/>
              </w:rPr>
              <w:t>5</w:t>
            </w:r>
            <w:r>
              <w:rPr>
                <w:sz w:val="21"/>
                <w:lang w:eastAsia="zh-CN"/>
              </w:rPr>
              <w:t>人启动会，形成决议与任务分工表</w:t>
            </w:r>
          </w:p>
        </w:tc>
        <w:tc>
          <w:tcPr>
            <w:tcW w:w="1474" w:type="dxa"/>
            <w:vAlign w:val="center"/>
          </w:tcPr>
          <w:p w14:paraId="4E92AC2E" w14:textId="6BEED685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吴</w:t>
            </w:r>
            <w:r>
              <w:rPr>
                <w:rFonts w:hint="eastAsia"/>
                <w:sz w:val="21"/>
                <w:lang w:eastAsia="zh-CN"/>
              </w:rPr>
              <w:t>/</w:t>
            </w:r>
            <w:r>
              <w:rPr>
                <w:sz w:val="21"/>
              </w:rPr>
              <w:t>胡</w:t>
            </w:r>
          </w:p>
        </w:tc>
      </w:tr>
      <w:tr w:rsidR="00FA298B" w14:paraId="439624BB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2E537D23" w14:textId="77777777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t>10</w:t>
            </w:r>
            <w:r>
              <w:rPr>
                <w:sz w:val="21"/>
              </w:rPr>
              <w:t>月下旬至</w:t>
            </w:r>
            <w:r>
              <w:rPr>
                <w:sz w:val="21"/>
              </w:rPr>
              <w:t>11</w:t>
            </w:r>
            <w:r>
              <w:rPr>
                <w:sz w:val="21"/>
              </w:rPr>
              <w:t>月上旬</w:t>
            </w:r>
          </w:p>
        </w:tc>
        <w:tc>
          <w:tcPr>
            <w:tcW w:w="4535" w:type="dxa"/>
            <w:vAlign w:val="center"/>
          </w:tcPr>
          <w:p w14:paraId="53F4702B" w14:textId="77777777" w:rsidR="00FA298B" w:rsidRDefault="00FA298B" w:rsidP="00FA298B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排班、招聘、私域制度定稿；发布配送员招聘；发出召回通知</w:t>
            </w:r>
          </w:p>
        </w:tc>
        <w:tc>
          <w:tcPr>
            <w:tcW w:w="1474" w:type="dxa"/>
            <w:vAlign w:val="center"/>
          </w:tcPr>
          <w:p w14:paraId="63801442" w14:textId="2B81D8EA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吴</w:t>
            </w:r>
            <w:r>
              <w:rPr>
                <w:rFonts w:hint="eastAsia"/>
                <w:sz w:val="21"/>
                <w:lang w:eastAsia="zh-CN"/>
              </w:rPr>
              <w:t>/</w:t>
            </w:r>
            <w:r>
              <w:rPr>
                <w:sz w:val="21"/>
              </w:rPr>
              <w:t>胡</w:t>
            </w:r>
          </w:p>
        </w:tc>
      </w:tr>
      <w:tr w:rsidR="00FA298B" w14:paraId="73F1CB26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720C0454" w14:textId="77777777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t>11</w:t>
            </w:r>
            <w:r>
              <w:rPr>
                <w:sz w:val="21"/>
              </w:rPr>
              <w:t>月中旬</w:t>
            </w:r>
          </w:p>
        </w:tc>
        <w:tc>
          <w:tcPr>
            <w:tcW w:w="4535" w:type="dxa"/>
            <w:vAlign w:val="center"/>
          </w:tcPr>
          <w:p w14:paraId="520F0805" w14:textId="77777777" w:rsidR="00FA298B" w:rsidRDefault="00FA298B" w:rsidP="00FA298B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理货</w:t>
            </w:r>
            <w:r>
              <w:rPr>
                <w:sz w:val="21"/>
                <w:lang w:eastAsia="zh-CN"/>
              </w:rPr>
              <w:t>2</w:t>
            </w:r>
            <w:r>
              <w:rPr>
                <w:sz w:val="21"/>
                <w:lang w:eastAsia="zh-CN"/>
              </w:rPr>
              <w:t>人、采购</w:t>
            </w:r>
            <w:r>
              <w:rPr>
                <w:sz w:val="21"/>
                <w:lang w:eastAsia="zh-CN"/>
              </w:rPr>
              <w:t>1</w:t>
            </w:r>
            <w:r>
              <w:rPr>
                <w:sz w:val="21"/>
                <w:lang w:eastAsia="zh-CN"/>
              </w:rPr>
              <w:t>人、运营</w:t>
            </w:r>
            <w:r>
              <w:rPr>
                <w:sz w:val="21"/>
                <w:lang w:eastAsia="zh-CN"/>
              </w:rPr>
              <w:t>1</w:t>
            </w:r>
            <w:r>
              <w:rPr>
                <w:sz w:val="21"/>
                <w:lang w:eastAsia="zh-CN"/>
              </w:rPr>
              <w:t>人、司机</w:t>
            </w:r>
            <w:r>
              <w:rPr>
                <w:sz w:val="21"/>
                <w:lang w:eastAsia="zh-CN"/>
              </w:rPr>
              <w:t>1</w:t>
            </w:r>
            <w:r>
              <w:rPr>
                <w:sz w:val="21"/>
                <w:lang w:eastAsia="zh-CN"/>
              </w:rPr>
              <w:t>人到岗；全员培训；试营业</w:t>
            </w:r>
          </w:p>
        </w:tc>
        <w:tc>
          <w:tcPr>
            <w:tcW w:w="1474" w:type="dxa"/>
            <w:vAlign w:val="center"/>
          </w:tcPr>
          <w:p w14:paraId="25B38B40" w14:textId="563CC2A1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吴</w:t>
            </w:r>
            <w:r>
              <w:rPr>
                <w:rFonts w:hint="eastAsia"/>
                <w:sz w:val="21"/>
                <w:lang w:eastAsia="zh-CN"/>
              </w:rPr>
              <w:t>/</w:t>
            </w:r>
            <w:r>
              <w:rPr>
                <w:sz w:val="21"/>
              </w:rPr>
              <w:t>胡</w:t>
            </w:r>
          </w:p>
        </w:tc>
      </w:tr>
      <w:tr w:rsidR="00FA298B" w14:paraId="015A3B75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1E0B53CA" w14:textId="77777777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lastRenderedPageBreak/>
              <w:t>11</w:t>
            </w:r>
            <w:r>
              <w:rPr>
                <w:sz w:val="21"/>
              </w:rPr>
              <w:t>月下旬至</w:t>
            </w:r>
            <w:r>
              <w:rPr>
                <w:sz w:val="21"/>
              </w:rPr>
              <w:t>12</w:t>
            </w:r>
            <w:r>
              <w:rPr>
                <w:sz w:val="21"/>
              </w:rPr>
              <w:t>月上旬</w:t>
            </w:r>
          </w:p>
        </w:tc>
        <w:tc>
          <w:tcPr>
            <w:tcW w:w="4535" w:type="dxa"/>
            <w:vAlign w:val="center"/>
          </w:tcPr>
          <w:p w14:paraId="339A1DE9" w14:textId="77777777" w:rsidR="00FA298B" w:rsidRDefault="00FA298B" w:rsidP="00FA298B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集市试运行；首批社群冷启动；大单品目录定稿</w:t>
            </w:r>
          </w:p>
        </w:tc>
        <w:tc>
          <w:tcPr>
            <w:tcW w:w="1474" w:type="dxa"/>
            <w:vAlign w:val="center"/>
          </w:tcPr>
          <w:p w14:paraId="3A7A4FF5" w14:textId="77777777" w:rsidR="00FA298B" w:rsidRDefault="00FA298B" w:rsidP="00FA298B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运营专员、采购专员</w:t>
            </w:r>
            <w:proofErr w:type="spellEnd"/>
          </w:p>
        </w:tc>
      </w:tr>
      <w:tr w:rsidR="00FA298B" w14:paraId="4EB0ECAB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7DA7959F" w14:textId="77777777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t>12</w:t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>10</w:t>
            </w:r>
            <w:r>
              <w:rPr>
                <w:sz w:val="21"/>
              </w:rPr>
              <w:t>日</w:t>
            </w:r>
          </w:p>
        </w:tc>
        <w:tc>
          <w:tcPr>
            <w:tcW w:w="4535" w:type="dxa"/>
            <w:vAlign w:val="center"/>
          </w:tcPr>
          <w:p w14:paraId="2123F5B7" w14:textId="77777777" w:rsidR="00FA298B" w:rsidRDefault="00FA298B" w:rsidP="00FA298B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岁末消费季暨开业（衔接年度战略节点）</w:t>
            </w:r>
          </w:p>
        </w:tc>
        <w:tc>
          <w:tcPr>
            <w:tcW w:w="1474" w:type="dxa"/>
            <w:vAlign w:val="center"/>
          </w:tcPr>
          <w:p w14:paraId="7B9643B8" w14:textId="77777777" w:rsidR="00FA298B" w:rsidRDefault="00FA298B" w:rsidP="00FA298B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全员</w:t>
            </w:r>
            <w:proofErr w:type="spellEnd"/>
          </w:p>
        </w:tc>
      </w:tr>
      <w:tr w:rsidR="00FA298B" w14:paraId="630A088E" w14:textId="77777777">
        <w:trPr>
          <w:cantSplit/>
          <w:jc w:val="center"/>
        </w:trPr>
        <w:tc>
          <w:tcPr>
            <w:tcW w:w="2041" w:type="dxa"/>
            <w:vAlign w:val="center"/>
          </w:tcPr>
          <w:p w14:paraId="74743BA7" w14:textId="77777777" w:rsidR="00FA298B" w:rsidRDefault="00FA298B" w:rsidP="00FA298B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常态</w:t>
            </w:r>
            <w:proofErr w:type="spellEnd"/>
          </w:p>
        </w:tc>
        <w:tc>
          <w:tcPr>
            <w:tcW w:w="4535" w:type="dxa"/>
            <w:vAlign w:val="center"/>
          </w:tcPr>
          <w:p w14:paraId="2A216636" w14:textId="77777777" w:rsidR="00FA298B" w:rsidRDefault="00FA298B" w:rsidP="00FA298B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每周复盘会；周报（营收、损耗率、私域增长、配送准点）</w:t>
            </w:r>
          </w:p>
        </w:tc>
        <w:tc>
          <w:tcPr>
            <w:tcW w:w="1474" w:type="dxa"/>
            <w:vAlign w:val="center"/>
          </w:tcPr>
          <w:p w14:paraId="5E5AF8DC" w14:textId="07845555" w:rsidR="00FA298B" w:rsidRDefault="00FA298B" w:rsidP="00FA298B">
            <w:pPr>
              <w:spacing w:line="240" w:lineRule="auto"/>
              <w:ind w:firstLineChars="0" w:firstLine="0"/>
            </w:pPr>
            <w:r>
              <w:rPr>
                <w:sz w:val="21"/>
              </w:rPr>
              <w:t>吴</w:t>
            </w:r>
            <w:r>
              <w:rPr>
                <w:rFonts w:hint="eastAsia"/>
                <w:sz w:val="21"/>
                <w:lang w:eastAsia="zh-CN"/>
              </w:rPr>
              <w:t>/</w:t>
            </w:r>
            <w:r>
              <w:rPr>
                <w:sz w:val="21"/>
              </w:rPr>
              <w:t>胡</w:t>
            </w:r>
          </w:p>
        </w:tc>
      </w:tr>
    </w:tbl>
    <w:p w14:paraId="12F71A5D" w14:textId="77777777" w:rsidR="00BA6C27" w:rsidRDefault="00BA6C27"/>
    <w:p w14:paraId="2CBB0F0B" w14:textId="77777777" w:rsidR="00BA6C27" w:rsidRDefault="00000000">
      <w:pPr>
        <w:pStyle w:val="1"/>
        <w:ind w:firstLine="643"/>
      </w:pPr>
      <w:bookmarkStart w:id="49" w:name="_LarkToc00050"/>
      <w:r>
        <w:t>十、风险清单与应对</w:t>
      </w:r>
      <w:bookmarkEnd w:id="49"/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154"/>
        <w:gridCol w:w="1134"/>
        <w:gridCol w:w="3628"/>
      </w:tblGrid>
      <w:tr w:rsidR="00BA6C27" w14:paraId="279106BF" w14:textId="77777777">
        <w:trPr>
          <w:cantSplit/>
          <w:tblHeader/>
          <w:jc w:val="center"/>
        </w:trPr>
        <w:tc>
          <w:tcPr>
            <w:tcW w:w="1134" w:type="dxa"/>
            <w:shd w:val="clear" w:color="auto" w:fill="D9D9D9"/>
            <w:vAlign w:val="center"/>
          </w:tcPr>
          <w:p w14:paraId="1F3CE7C0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风险类别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7E93608D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具体风险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6EBFD13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等级</w:t>
            </w:r>
          </w:p>
        </w:tc>
        <w:tc>
          <w:tcPr>
            <w:tcW w:w="3628" w:type="dxa"/>
            <w:shd w:val="clear" w:color="auto" w:fill="D9D9D9"/>
            <w:vAlign w:val="center"/>
          </w:tcPr>
          <w:p w14:paraId="5658CBD8" w14:textId="77777777" w:rsidR="00BA6C27" w:rsidRDefault="00000000">
            <w:pPr>
              <w:spacing w:line="240" w:lineRule="auto"/>
              <w:ind w:firstLineChars="0" w:firstLine="0"/>
              <w:jc w:val="center"/>
            </w:pPr>
            <w:r>
              <w:rPr>
                <w:b/>
                <w:sz w:val="21"/>
              </w:rPr>
              <w:t>应对措施</w:t>
            </w:r>
          </w:p>
        </w:tc>
      </w:tr>
      <w:tr w:rsidR="00BA6C27" w14:paraId="609D3C2A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01BC88BC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人力</w:t>
            </w:r>
          </w:p>
        </w:tc>
        <w:tc>
          <w:tcPr>
            <w:tcW w:w="2154" w:type="dxa"/>
            <w:vAlign w:val="center"/>
          </w:tcPr>
          <w:p w14:paraId="38D64261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召回人员不到位、招聘困难</w:t>
            </w:r>
          </w:p>
        </w:tc>
        <w:tc>
          <w:tcPr>
            <w:tcW w:w="1134" w:type="dxa"/>
            <w:vAlign w:val="center"/>
          </w:tcPr>
          <w:p w14:paraId="0EBD51EB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高</w:t>
            </w:r>
          </w:p>
        </w:tc>
        <w:tc>
          <w:tcPr>
            <w:tcW w:w="3628" w:type="dxa"/>
            <w:vAlign w:val="center"/>
          </w:tcPr>
          <w:p w14:paraId="0FFC6437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提前沟通确认、同步发布招聘、一人多岗顶替</w:t>
            </w:r>
          </w:p>
        </w:tc>
      </w:tr>
      <w:tr w:rsidR="00BA6C27" w14:paraId="26F4C5ED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0B19FB37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商品</w:t>
            </w:r>
            <w:proofErr w:type="spellEnd"/>
          </w:p>
        </w:tc>
        <w:tc>
          <w:tcPr>
            <w:tcW w:w="2154" w:type="dxa"/>
            <w:vAlign w:val="center"/>
          </w:tcPr>
          <w:p w14:paraId="7EC72C4B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生鲜损耗过高</w:t>
            </w:r>
          </w:p>
        </w:tc>
        <w:tc>
          <w:tcPr>
            <w:tcW w:w="1134" w:type="dxa"/>
            <w:vAlign w:val="center"/>
          </w:tcPr>
          <w:p w14:paraId="39FB25BE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高</w:t>
            </w:r>
          </w:p>
        </w:tc>
        <w:tc>
          <w:tcPr>
            <w:tcW w:w="3628" w:type="dxa"/>
            <w:vAlign w:val="center"/>
          </w:tcPr>
          <w:p w14:paraId="72E3C476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日盘点、临期折价、集市特价联动、损耗周报</w:t>
            </w:r>
          </w:p>
        </w:tc>
      </w:tr>
      <w:tr w:rsidR="00BA6C27" w14:paraId="36F048AC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1759CDAC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安全</w:t>
            </w:r>
            <w:proofErr w:type="spellEnd"/>
          </w:p>
        </w:tc>
        <w:tc>
          <w:tcPr>
            <w:tcW w:w="2154" w:type="dxa"/>
            <w:vAlign w:val="center"/>
          </w:tcPr>
          <w:p w14:paraId="6B33F847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配送交通事故</w:t>
            </w:r>
          </w:p>
        </w:tc>
        <w:tc>
          <w:tcPr>
            <w:tcW w:w="1134" w:type="dxa"/>
            <w:vAlign w:val="center"/>
          </w:tcPr>
          <w:p w14:paraId="43C8AFDB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中</w:t>
            </w:r>
          </w:p>
        </w:tc>
        <w:tc>
          <w:tcPr>
            <w:tcW w:w="3628" w:type="dxa"/>
            <w:vAlign w:val="center"/>
          </w:tcPr>
          <w:p w14:paraId="050F4C57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车辆出库检查、交通规范、意外险</w:t>
            </w:r>
          </w:p>
        </w:tc>
      </w:tr>
      <w:tr w:rsidR="00BA6C27" w14:paraId="2D177CCF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3B20C8A0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安全</w:t>
            </w:r>
            <w:proofErr w:type="spellEnd"/>
          </w:p>
        </w:tc>
        <w:tc>
          <w:tcPr>
            <w:tcW w:w="2154" w:type="dxa"/>
            <w:vAlign w:val="center"/>
          </w:tcPr>
          <w:p w14:paraId="73BD694E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食品安全事件</w:t>
            </w:r>
          </w:p>
        </w:tc>
        <w:tc>
          <w:tcPr>
            <w:tcW w:w="1134" w:type="dxa"/>
            <w:vAlign w:val="center"/>
          </w:tcPr>
          <w:p w14:paraId="447DC49B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高</w:t>
            </w:r>
          </w:p>
        </w:tc>
        <w:tc>
          <w:tcPr>
            <w:tcW w:w="3628" w:type="dxa"/>
            <w:vAlign w:val="center"/>
          </w:tcPr>
          <w:p w14:paraId="27EC3E1C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持证经营、索证索票、过期下架</w:t>
            </w:r>
          </w:p>
        </w:tc>
      </w:tr>
      <w:tr w:rsidR="00BA6C27" w14:paraId="3FF33331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791BD35C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安全</w:t>
            </w:r>
            <w:proofErr w:type="spellEnd"/>
          </w:p>
        </w:tc>
        <w:tc>
          <w:tcPr>
            <w:tcW w:w="2154" w:type="dxa"/>
            <w:vAlign w:val="center"/>
          </w:tcPr>
          <w:p w14:paraId="3B88592C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集市人流风险</w:t>
            </w:r>
          </w:p>
        </w:tc>
        <w:tc>
          <w:tcPr>
            <w:tcW w:w="1134" w:type="dxa"/>
            <w:vAlign w:val="center"/>
          </w:tcPr>
          <w:p w14:paraId="78D1C46C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中</w:t>
            </w:r>
          </w:p>
        </w:tc>
        <w:tc>
          <w:tcPr>
            <w:tcW w:w="3628" w:type="dxa"/>
            <w:vAlign w:val="center"/>
          </w:tcPr>
          <w:p w14:paraId="22696277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按规模申报许可、限流疏导、应急预案</w:t>
            </w:r>
          </w:p>
        </w:tc>
      </w:tr>
      <w:tr w:rsidR="00BA6C27" w14:paraId="511DEBE1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6FFFAEF9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合规</w:t>
            </w:r>
            <w:proofErr w:type="spellEnd"/>
          </w:p>
        </w:tc>
        <w:tc>
          <w:tcPr>
            <w:tcW w:w="2154" w:type="dxa"/>
            <w:vAlign w:val="center"/>
          </w:tcPr>
          <w:p w14:paraId="3EE86DEF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用工风险（合同、社保、工时）</w:t>
            </w:r>
          </w:p>
        </w:tc>
        <w:tc>
          <w:tcPr>
            <w:tcW w:w="1134" w:type="dxa"/>
            <w:vAlign w:val="center"/>
          </w:tcPr>
          <w:p w14:paraId="75CE3DD1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高</w:t>
            </w:r>
          </w:p>
        </w:tc>
        <w:tc>
          <w:tcPr>
            <w:tcW w:w="3628" w:type="dxa"/>
            <w:vAlign w:val="center"/>
          </w:tcPr>
          <w:p w14:paraId="04266C85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一个月内签合同、依法参保、排班合规</w:t>
            </w:r>
          </w:p>
        </w:tc>
      </w:tr>
      <w:tr w:rsidR="00BA6C27" w14:paraId="5AF68ECF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03EEEE1C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数据</w:t>
            </w:r>
            <w:proofErr w:type="spellEnd"/>
          </w:p>
        </w:tc>
        <w:tc>
          <w:tcPr>
            <w:tcW w:w="2154" w:type="dxa"/>
            <w:vAlign w:val="center"/>
          </w:tcPr>
          <w:p w14:paraId="003153B6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私域骚扰投诉</w:t>
            </w:r>
          </w:p>
        </w:tc>
        <w:tc>
          <w:tcPr>
            <w:tcW w:w="1134" w:type="dxa"/>
            <w:vAlign w:val="center"/>
          </w:tcPr>
          <w:p w14:paraId="7F650EAE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中</w:t>
            </w:r>
          </w:p>
        </w:tc>
        <w:tc>
          <w:tcPr>
            <w:tcW w:w="3628" w:type="dxa"/>
            <w:vAlign w:val="center"/>
          </w:tcPr>
          <w:p w14:paraId="62F137CD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告知同意、控制频率、退群自由</w:t>
            </w:r>
          </w:p>
        </w:tc>
      </w:tr>
      <w:tr w:rsidR="00BA6C27" w14:paraId="27C0C233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3FD18526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经营</w:t>
            </w:r>
            <w:proofErr w:type="spellEnd"/>
          </w:p>
        </w:tc>
        <w:tc>
          <w:tcPr>
            <w:tcW w:w="2154" w:type="dxa"/>
            <w:vAlign w:val="center"/>
          </w:tcPr>
          <w:p w14:paraId="63EDD67F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现金流压力</w:t>
            </w:r>
          </w:p>
        </w:tc>
        <w:tc>
          <w:tcPr>
            <w:tcW w:w="1134" w:type="dxa"/>
            <w:vAlign w:val="center"/>
          </w:tcPr>
          <w:p w14:paraId="364AC238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中</w:t>
            </w:r>
          </w:p>
        </w:tc>
        <w:tc>
          <w:tcPr>
            <w:tcW w:w="3628" w:type="dxa"/>
            <w:vAlign w:val="center"/>
          </w:tcPr>
          <w:p w14:paraId="6D09B063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大单品让利控量、联营分摊、分期投入</w:t>
            </w:r>
          </w:p>
        </w:tc>
      </w:tr>
      <w:tr w:rsidR="00BA6C27" w14:paraId="68AAD382" w14:textId="77777777">
        <w:trPr>
          <w:cantSplit/>
          <w:jc w:val="center"/>
        </w:trPr>
        <w:tc>
          <w:tcPr>
            <w:tcW w:w="1134" w:type="dxa"/>
            <w:vAlign w:val="center"/>
          </w:tcPr>
          <w:p w14:paraId="28E6D84C" w14:textId="77777777" w:rsidR="00BA6C27" w:rsidRDefault="00000000">
            <w:pPr>
              <w:spacing w:line="240" w:lineRule="auto"/>
              <w:ind w:firstLineChars="0" w:firstLine="0"/>
            </w:pPr>
            <w:proofErr w:type="spellStart"/>
            <w:r>
              <w:rPr>
                <w:sz w:val="21"/>
              </w:rPr>
              <w:t>环境</w:t>
            </w:r>
            <w:proofErr w:type="spellEnd"/>
          </w:p>
        </w:tc>
        <w:tc>
          <w:tcPr>
            <w:tcW w:w="2154" w:type="dxa"/>
            <w:vAlign w:val="center"/>
          </w:tcPr>
          <w:p w14:paraId="3B04B72C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恶劣天气</w:t>
            </w:r>
          </w:p>
        </w:tc>
        <w:tc>
          <w:tcPr>
            <w:tcW w:w="1134" w:type="dxa"/>
            <w:vAlign w:val="center"/>
          </w:tcPr>
          <w:p w14:paraId="3EF3EB7A" w14:textId="77777777" w:rsidR="00BA6C27" w:rsidRDefault="00000000">
            <w:pPr>
              <w:spacing w:line="240" w:lineRule="auto"/>
              <w:ind w:firstLineChars="0" w:firstLine="0"/>
            </w:pPr>
            <w:r>
              <w:rPr>
                <w:sz w:val="21"/>
              </w:rPr>
              <w:t>中</w:t>
            </w:r>
          </w:p>
        </w:tc>
        <w:tc>
          <w:tcPr>
            <w:tcW w:w="3628" w:type="dxa"/>
            <w:vAlign w:val="center"/>
          </w:tcPr>
          <w:p w14:paraId="2E9D6EA7" w14:textId="77777777" w:rsidR="00BA6C27" w:rsidRDefault="00000000">
            <w:pPr>
              <w:spacing w:line="240" w:lineRule="auto"/>
              <w:ind w:firstLineChars="0" w:firstLine="0"/>
              <w:rPr>
                <w:lang w:eastAsia="zh-CN"/>
              </w:rPr>
            </w:pPr>
            <w:r>
              <w:rPr>
                <w:sz w:val="21"/>
                <w:lang w:eastAsia="zh-CN"/>
              </w:rPr>
              <w:t>室内备场、调整配送、提前公示</w:t>
            </w:r>
          </w:p>
        </w:tc>
      </w:tr>
    </w:tbl>
    <w:p w14:paraId="7C811011" w14:textId="77777777" w:rsidR="00BA6C27" w:rsidRDefault="00BA6C27">
      <w:pPr>
        <w:rPr>
          <w:lang w:eastAsia="zh-CN"/>
        </w:rPr>
      </w:pPr>
    </w:p>
    <w:sectPr w:rsidR="00BA6C27" w:rsidSect="00034616">
      <w:footerReference w:type="default" r:id="rId8"/>
      <w:pgSz w:w="11906" w:h="16838"/>
      <w:pgMar w:top="1417" w:right="1417" w:bottom="1417" w:left="141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8B234" w14:textId="77777777" w:rsidR="00B73FF3" w:rsidRDefault="00B73FF3">
      <w:pPr>
        <w:spacing w:line="240" w:lineRule="auto"/>
      </w:pPr>
      <w:r>
        <w:separator/>
      </w:r>
    </w:p>
  </w:endnote>
  <w:endnote w:type="continuationSeparator" w:id="0">
    <w:p w14:paraId="04D49FA4" w14:textId="77777777" w:rsidR="00B73FF3" w:rsidRDefault="00B73F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D8A6" w14:textId="02E39EF6" w:rsidR="00BA6C27" w:rsidRDefault="00000000">
    <w:pPr>
      <w:pStyle w:val="a7"/>
      <w:jc w:val="center"/>
    </w:pPr>
    <w:r>
      <w:fldChar w:fldCharType="begin"/>
    </w:r>
    <w:r>
      <w:instrText xml:space="preserve"> PAGE </w:instrText>
    </w:r>
    <w:r w:rsidR="0006580F">
      <w:fldChar w:fldCharType="separate"/>
    </w:r>
    <w:r w:rsidR="0006580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6B532" w14:textId="77777777" w:rsidR="00B73FF3" w:rsidRDefault="00B73FF3">
      <w:pPr>
        <w:spacing w:line="240" w:lineRule="auto"/>
      </w:pPr>
      <w:r>
        <w:separator/>
      </w:r>
    </w:p>
  </w:footnote>
  <w:footnote w:type="continuationSeparator" w:id="0">
    <w:p w14:paraId="0D3D692D" w14:textId="77777777" w:rsidR="00B73FF3" w:rsidRDefault="00B73F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2889877">
    <w:abstractNumId w:val="8"/>
  </w:num>
  <w:num w:numId="2" w16cid:durableId="1180698836">
    <w:abstractNumId w:val="6"/>
  </w:num>
  <w:num w:numId="3" w16cid:durableId="1713923198">
    <w:abstractNumId w:val="5"/>
  </w:num>
  <w:num w:numId="4" w16cid:durableId="703293424">
    <w:abstractNumId w:val="4"/>
  </w:num>
  <w:num w:numId="5" w16cid:durableId="1993288844">
    <w:abstractNumId w:val="7"/>
  </w:num>
  <w:num w:numId="6" w16cid:durableId="1957247079">
    <w:abstractNumId w:val="3"/>
  </w:num>
  <w:num w:numId="7" w16cid:durableId="892500817">
    <w:abstractNumId w:val="2"/>
  </w:num>
  <w:num w:numId="8" w16cid:durableId="58209187">
    <w:abstractNumId w:val="1"/>
  </w:num>
  <w:num w:numId="9" w16cid:durableId="304894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fficeWordTocPaginationV1" w:val="v5:4cfe27405682a6f76ec3d34ef672a16e87e9f26a1388d196f1446db167902b62:eef89e6b75a9072c7ab4a1ddc35a06a0d2c2a2dbc9ab5176eff86b8d9a25069d:6104b13ccb55b85d731d2f3b0ed73b8840a64185f51f866b86fa162d9988284a"/>
  </w:docVars>
  <w:rsids>
    <w:rsidRoot w:val="00B47730"/>
    <w:rsid w:val="0001169C"/>
    <w:rsid w:val="00034616"/>
    <w:rsid w:val="0006063C"/>
    <w:rsid w:val="0006580F"/>
    <w:rsid w:val="0015074B"/>
    <w:rsid w:val="0029639D"/>
    <w:rsid w:val="00326F90"/>
    <w:rsid w:val="004D1D3B"/>
    <w:rsid w:val="00504C47"/>
    <w:rsid w:val="00AA1D8D"/>
    <w:rsid w:val="00B47730"/>
    <w:rsid w:val="00B73FF3"/>
    <w:rsid w:val="00BA6C27"/>
    <w:rsid w:val="00CB0664"/>
    <w:rsid w:val="00FA29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349815"/>
  <w14:defaultImageDpi w14:val="300"/>
  <w15:docId w15:val="{C1E2D03E-8E66-43AA-A1EE-9063BA2E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Chars="200" w:firstLine="480"/>
    </w:pPr>
    <w:rPr>
      <w:rFonts w:ascii="Times New Roman" w:eastAsia="宋体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20"/>
      <w:ind w:firstLine="0"/>
      <w:outlineLvl w:val="0"/>
    </w:pPr>
    <w:rPr>
      <w:rFonts w:eastAsia="黑体" w:cs="Times New Roman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00"/>
      <w:ind w:firstLine="0"/>
      <w:outlineLvl w:val="1"/>
    </w:pPr>
    <w:rPr>
      <w:rFonts w:eastAsia="黑体" w:cs="Times New Roman"/>
      <w:b/>
      <w:bCs/>
      <w:color w:val="000000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Chars="200" w:firstLine="48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a1"/>
    <w:next w:val="a1"/>
    <w:uiPriority w:val="39"/>
    <w:semiHidden/>
    <w:unhideWhenUsed/>
    <w:pPr>
      <w:spacing w:line="240" w:lineRule="auto"/>
      <w:ind w:firstLineChars="0" w:firstLine="0"/>
    </w:pPr>
  </w:style>
  <w:style w:type="paragraph" w:styleId="TOC2">
    <w:name w:val="toc 2"/>
    <w:basedOn w:val="a1"/>
    <w:next w:val="a1"/>
    <w:uiPriority w:val="39"/>
    <w:semiHidden/>
    <w:unhideWhenUsed/>
    <w:pPr>
      <w:spacing w:line="240" w:lineRule="auto"/>
      <w:ind w:leftChars="200" w:left="420"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ying xiao</cp:lastModifiedBy>
  <cp:revision>4</cp:revision>
  <dcterms:created xsi:type="dcterms:W3CDTF">2013-12-23T23:15:00Z</dcterms:created>
  <dcterms:modified xsi:type="dcterms:W3CDTF">2026-10-18T09:22:00Z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2026-10-18T09:15:34Z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2d7c9e68-70d3-4bc2-96b2-f313f79c0959</vt:lpwstr>
  </property>
  <property fmtid="{D5CDD505-2E9C-101B-9397-08002B2CF9AE}" pid="7" name="MSIP_Label_defa4170-0d19-0005-0004-bc88714345d2_ActionId">
    <vt:lpwstr>087cdba8-45d9-4a9d-ab25-0c288c235cf2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